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4AD80" w14:textId="77777777" w:rsidR="00C128D1" w:rsidRPr="00735881" w:rsidRDefault="00C128D1" w:rsidP="00781E9F">
      <w:pPr>
        <w:spacing w:after="0" w:line="240" w:lineRule="auto"/>
        <w:jc w:val="center"/>
        <w:rPr>
          <w:rFonts w:cs="Calibri"/>
          <w:b/>
          <w:smallCaps/>
          <w:sz w:val="21"/>
          <w:szCs w:val="21"/>
        </w:rPr>
      </w:pPr>
    </w:p>
    <w:p w14:paraId="35A0F220" w14:textId="77777777" w:rsidR="00C128D1" w:rsidRPr="00735881" w:rsidRDefault="00C128D1" w:rsidP="00781E9F">
      <w:pPr>
        <w:spacing w:after="0" w:line="240" w:lineRule="auto"/>
        <w:jc w:val="center"/>
        <w:rPr>
          <w:rFonts w:cs="Calibri"/>
          <w:b/>
          <w:smallCap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244200" w:rsidRPr="00244200" w14:paraId="3B472C9E" w14:textId="77777777" w:rsidTr="00FD7686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757B4E" w14:textId="77777777" w:rsidR="00244200" w:rsidRPr="00244200" w:rsidRDefault="00244200" w:rsidP="00244200">
            <w:pPr>
              <w:autoSpaceDE w:val="0"/>
              <w:autoSpaceDN w:val="0"/>
              <w:spacing w:after="0" w:line="240" w:lineRule="auto"/>
              <w:outlineLvl w:val="0"/>
              <w:rPr>
                <w:rFonts w:eastAsia="Times New Roman" w:cs="Calibri"/>
                <w:b/>
                <w:bCs/>
                <w:sz w:val="21"/>
                <w:szCs w:val="21"/>
                <w:u w:val="single"/>
                <w:lang w:eastAsia="fr-FR"/>
              </w:rPr>
            </w:pPr>
            <w:r w:rsidRPr="00244200">
              <w:rPr>
                <w:rFonts w:eastAsia="Times New Roman" w:cs="Calibri"/>
                <w:b/>
                <w:bCs/>
                <w:sz w:val="21"/>
                <w:szCs w:val="21"/>
                <w:u w:val="single"/>
                <w:lang w:eastAsia="fr-FR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5CB2" w14:textId="77777777" w:rsidR="00244200" w:rsidRPr="00244200" w:rsidRDefault="00244200" w:rsidP="00244200">
            <w:pPr>
              <w:tabs>
                <w:tab w:val="right" w:leader="dot" w:pos="5500"/>
              </w:tabs>
              <w:autoSpaceDE w:val="0"/>
              <w:autoSpaceDN w:val="0"/>
              <w:spacing w:after="0" w:line="240" w:lineRule="auto"/>
              <w:ind w:left="227"/>
              <w:jc w:val="right"/>
              <w:rPr>
                <w:rFonts w:eastAsia="Times New Roman" w:cs="Calibri"/>
                <w:sz w:val="21"/>
                <w:szCs w:val="21"/>
                <w:lang w:eastAsia="fr-FR"/>
              </w:rPr>
            </w:pPr>
            <w:r w:rsidRPr="00244200">
              <w:rPr>
                <w:rFonts w:eastAsia="Times New Roman" w:cs="Calibri"/>
                <w:b/>
                <w:bCs/>
                <w:sz w:val="21"/>
                <w:szCs w:val="21"/>
                <w:lang w:eastAsia="fr-FR"/>
              </w:rPr>
              <w:t>N°</w:t>
            </w:r>
            <w:r w:rsidRPr="00244200">
              <w:rPr>
                <w:rFonts w:eastAsia="Times New Roman" w:cs="Calibri"/>
                <w:sz w:val="21"/>
                <w:szCs w:val="21"/>
                <w:lang w:eastAsia="fr-FR"/>
              </w:rPr>
              <w:t>……………</w:t>
            </w:r>
          </w:p>
          <w:p w14:paraId="43D8C7CB" w14:textId="77777777" w:rsidR="00244200" w:rsidRPr="00244200" w:rsidRDefault="00244200" w:rsidP="00244200">
            <w:pPr>
              <w:tabs>
                <w:tab w:val="right" w:leader="dot" w:pos="5500"/>
              </w:tabs>
              <w:autoSpaceDE w:val="0"/>
              <w:autoSpaceDN w:val="0"/>
              <w:spacing w:after="0" w:line="240" w:lineRule="auto"/>
              <w:ind w:left="227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  <w:p w14:paraId="6E759A40" w14:textId="27E7350E" w:rsidR="00244200" w:rsidRPr="00244200" w:rsidRDefault="00244200" w:rsidP="00244200">
            <w:pPr>
              <w:tabs>
                <w:tab w:val="right" w:leader="dot" w:pos="5500"/>
              </w:tabs>
              <w:autoSpaceDE w:val="0"/>
              <w:autoSpaceDN w:val="0"/>
              <w:spacing w:after="0" w:line="240" w:lineRule="auto"/>
              <w:ind w:left="227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244200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 xml:space="preserve">Délibération </w:t>
            </w:r>
            <w:r w:rsidR="008A6EE7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instituant l’Indemnité horaire pour travail de nuit au sein de la filière médico-sociale</w:t>
            </w:r>
          </w:p>
          <w:p w14:paraId="30AB6B7B" w14:textId="77777777" w:rsidR="00244200" w:rsidRPr="00244200" w:rsidRDefault="00244200" w:rsidP="00244200">
            <w:pPr>
              <w:tabs>
                <w:tab w:val="right" w:leader="dot" w:pos="5500"/>
              </w:tabs>
              <w:autoSpaceDE w:val="0"/>
              <w:autoSpaceDN w:val="0"/>
              <w:spacing w:after="0" w:line="240" w:lineRule="auto"/>
              <w:ind w:left="227"/>
              <w:rPr>
                <w:rFonts w:eastAsia="Times New Roman" w:cs="Calibri"/>
                <w:sz w:val="21"/>
                <w:szCs w:val="21"/>
                <w:lang w:eastAsia="fr-FR"/>
              </w:rPr>
            </w:pPr>
          </w:p>
        </w:tc>
      </w:tr>
    </w:tbl>
    <w:p w14:paraId="3487888F" w14:textId="77777777" w:rsidR="006D2035" w:rsidRDefault="006D2035" w:rsidP="00892DF4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14:paraId="4E8EA3A6" w14:textId="77777777" w:rsidR="00244200" w:rsidRDefault="00244200" w:rsidP="00892DF4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14:paraId="5128FF01" w14:textId="77777777" w:rsidR="00244200" w:rsidRPr="00735881" w:rsidRDefault="00244200" w:rsidP="00892DF4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14:paraId="2CCBB231" w14:textId="77777777" w:rsidR="00196709" w:rsidRPr="00735881" w:rsidRDefault="0087365D" w:rsidP="00892DF4">
      <w:pPr>
        <w:pStyle w:val="Default"/>
        <w:jc w:val="both"/>
        <w:rPr>
          <w:rFonts w:ascii="Calibri" w:hAnsi="Calibri" w:cs="Calibri"/>
          <w:sz w:val="21"/>
          <w:szCs w:val="21"/>
        </w:rPr>
      </w:pPr>
      <w:r w:rsidRPr="00735881">
        <w:rPr>
          <w:rFonts w:ascii="Calibri" w:hAnsi="Calibri" w:cs="Calibri"/>
          <w:sz w:val="21"/>
          <w:szCs w:val="21"/>
        </w:rPr>
        <w:t>Le …………………. (</w:t>
      </w:r>
      <w:proofErr w:type="gramStart"/>
      <w:r w:rsidRPr="00735881">
        <w:rPr>
          <w:rFonts w:ascii="Calibri" w:hAnsi="Calibri" w:cs="Calibri"/>
          <w:i/>
          <w:sz w:val="21"/>
          <w:szCs w:val="21"/>
        </w:rPr>
        <w:t>date</w:t>
      </w:r>
      <w:proofErr w:type="gramEnd"/>
      <w:r w:rsidRPr="00735881">
        <w:rPr>
          <w:rFonts w:ascii="Calibri" w:hAnsi="Calibri" w:cs="Calibri"/>
          <w:sz w:val="21"/>
          <w:szCs w:val="21"/>
        </w:rPr>
        <w:t>), à …………….. (</w:t>
      </w:r>
      <w:proofErr w:type="gramStart"/>
      <w:r w:rsidRPr="00735881">
        <w:rPr>
          <w:rFonts w:ascii="Calibri" w:hAnsi="Calibri" w:cs="Calibri"/>
          <w:i/>
          <w:sz w:val="21"/>
          <w:szCs w:val="21"/>
        </w:rPr>
        <w:t>heure</w:t>
      </w:r>
      <w:proofErr w:type="gramEnd"/>
      <w:r w:rsidRPr="00735881">
        <w:rPr>
          <w:rFonts w:ascii="Calibri" w:hAnsi="Calibri" w:cs="Calibri"/>
          <w:sz w:val="21"/>
          <w:szCs w:val="21"/>
        </w:rPr>
        <w:t>), en …………………. (</w:t>
      </w:r>
      <w:proofErr w:type="gramStart"/>
      <w:r w:rsidRPr="00735881">
        <w:rPr>
          <w:rFonts w:ascii="Calibri" w:hAnsi="Calibri" w:cs="Calibri"/>
          <w:i/>
          <w:sz w:val="21"/>
          <w:szCs w:val="21"/>
        </w:rPr>
        <w:t>lieu</w:t>
      </w:r>
      <w:proofErr w:type="gramEnd"/>
      <w:r w:rsidRPr="00735881">
        <w:rPr>
          <w:rFonts w:ascii="Calibri" w:hAnsi="Calibri" w:cs="Calibri"/>
          <w:sz w:val="21"/>
          <w:szCs w:val="21"/>
        </w:rPr>
        <w:t xml:space="preserve">), se sont réunis les membres du conseil ……………….. </w:t>
      </w:r>
      <w:proofErr w:type="gramStart"/>
      <w:r w:rsidRPr="00735881">
        <w:rPr>
          <w:rFonts w:ascii="Calibri" w:hAnsi="Calibri" w:cs="Calibri"/>
          <w:sz w:val="21"/>
          <w:szCs w:val="21"/>
        </w:rPr>
        <w:t>sous</w:t>
      </w:r>
      <w:proofErr w:type="gramEnd"/>
      <w:r w:rsidRPr="00735881">
        <w:rPr>
          <w:rFonts w:ascii="Calibri" w:hAnsi="Calibri" w:cs="Calibri"/>
          <w:sz w:val="21"/>
          <w:szCs w:val="21"/>
        </w:rPr>
        <w:t xml:space="preserve"> la présidence de ……………….. :</w:t>
      </w:r>
    </w:p>
    <w:p w14:paraId="1D7FB9B3" w14:textId="77777777" w:rsidR="0087365D" w:rsidRPr="00735881" w:rsidRDefault="0087365D" w:rsidP="00892DF4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14:paraId="4803CED6" w14:textId="77777777" w:rsidR="0087365D" w:rsidRPr="00735881" w:rsidRDefault="0087365D" w:rsidP="00892DF4">
      <w:pPr>
        <w:pStyle w:val="Default"/>
        <w:jc w:val="both"/>
        <w:rPr>
          <w:rFonts w:ascii="Calibri" w:hAnsi="Calibri" w:cs="Calibri"/>
          <w:sz w:val="21"/>
          <w:szCs w:val="21"/>
        </w:rPr>
      </w:pPr>
      <w:r w:rsidRPr="00735881">
        <w:rPr>
          <w:rFonts w:ascii="Calibri" w:hAnsi="Calibri" w:cs="Calibri"/>
          <w:sz w:val="21"/>
          <w:szCs w:val="21"/>
        </w:rPr>
        <w:t>Etaient présents : ……………………………………………………………………………………………………………………………</w:t>
      </w:r>
    </w:p>
    <w:p w14:paraId="5522B42B" w14:textId="77777777" w:rsidR="0087365D" w:rsidRPr="00735881" w:rsidRDefault="0087365D" w:rsidP="00892DF4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14:paraId="2F66B9F4" w14:textId="77777777" w:rsidR="0087365D" w:rsidRPr="00735881" w:rsidRDefault="0087365D" w:rsidP="00892DF4">
      <w:pPr>
        <w:pStyle w:val="Default"/>
        <w:jc w:val="both"/>
        <w:rPr>
          <w:rFonts w:ascii="Calibri" w:hAnsi="Calibri" w:cs="Calibri"/>
          <w:sz w:val="21"/>
          <w:szCs w:val="21"/>
        </w:rPr>
      </w:pPr>
      <w:r w:rsidRPr="00735881">
        <w:rPr>
          <w:rFonts w:ascii="Calibri" w:hAnsi="Calibri" w:cs="Calibri"/>
          <w:sz w:val="21"/>
          <w:szCs w:val="21"/>
        </w:rPr>
        <w:t>Etaient absents excusés : …………………………………………………………………………………………………………………</w:t>
      </w:r>
    </w:p>
    <w:p w14:paraId="12F88170" w14:textId="77777777" w:rsidR="0087365D" w:rsidRPr="00735881" w:rsidRDefault="0087365D" w:rsidP="00892DF4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14:paraId="628A5737" w14:textId="77777777" w:rsidR="0087365D" w:rsidRPr="00735881" w:rsidRDefault="0087365D" w:rsidP="00892DF4">
      <w:pPr>
        <w:pStyle w:val="Default"/>
        <w:jc w:val="both"/>
        <w:rPr>
          <w:rFonts w:ascii="Calibri" w:hAnsi="Calibri" w:cs="Calibri"/>
          <w:sz w:val="21"/>
          <w:szCs w:val="21"/>
        </w:rPr>
      </w:pPr>
      <w:r w:rsidRPr="00735881">
        <w:rPr>
          <w:rFonts w:ascii="Calibri" w:hAnsi="Calibri" w:cs="Calibri"/>
          <w:sz w:val="21"/>
          <w:szCs w:val="21"/>
        </w:rPr>
        <w:t>Le secrétariat a été assuré par : ………………………………</w:t>
      </w:r>
    </w:p>
    <w:p w14:paraId="7040B54A" w14:textId="77777777" w:rsidR="0087365D" w:rsidRPr="00735881" w:rsidRDefault="0087365D" w:rsidP="00892DF4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14:paraId="7D77CFB1" w14:textId="77777777" w:rsidR="0087365D" w:rsidRPr="00735881" w:rsidRDefault="0087365D" w:rsidP="00892DF4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14:paraId="7867A438" w14:textId="34F87FE4" w:rsidR="00196709" w:rsidRPr="00B140C7" w:rsidRDefault="00196709" w:rsidP="00892DF4">
      <w:pPr>
        <w:pStyle w:val="Default"/>
        <w:jc w:val="both"/>
        <w:rPr>
          <w:rFonts w:ascii="Calibri" w:hAnsi="Calibri" w:cs="Calibri"/>
          <w:color w:val="auto"/>
          <w:sz w:val="21"/>
          <w:szCs w:val="21"/>
        </w:rPr>
      </w:pPr>
      <w:r w:rsidRPr="00B140C7">
        <w:rPr>
          <w:rFonts w:ascii="Calibri" w:hAnsi="Calibri" w:cs="Calibri"/>
          <w:b/>
          <w:color w:val="auto"/>
          <w:sz w:val="21"/>
          <w:szCs w:val="21"/>
        </w:rPr>
        <w:t xml:space="preserve">Le </w:t>
      </w:r>
      <w:r w:rsidR="00430D63" w:rsidRPr="00B140C7">
        <w:rPr>
          <w:rFonts w:ascii="Calibri" w:hAnsi="Calibri" w:cs="Calibri"/>
          <w:b/>
          <w:color w:val="auto"/>
          <w:sz w:val="21"/>
          <w:szCs w:val="21"/>
        </w:rPr>
        <w:t>Président/La Présidente</w:t>
      </w:r>
      <w:r w:rsidRPr="00B140C7">
        <w:rPr>
          <w:rFonts w:ascii="Calibri" w:hAnsi="Calibri" w:cs="Calibri"/>
          <w:b/>
          <w:i/>
          <w:iCs/>
          <w:color w:val="auto"/>
          <w:sz w:val="21"/>
          <w:szCs w:val="21"/>
        </w:rPr>
        <w:t xml:space="preserve"> </w:t>
      </w:r>
      <w:r w:rsidR="0087365D" w:rsidRPr="00B140C7">
        <w:rPr>
          <w:rFonts w:ascii="Calibri" w:hAnsi="Calibri" w:cs="Calibri"/>
          <w:b/>
          <w:color w:val="auto"/>
          <w:sz w:val="21"/>
          <w:szCs w:val="21"/>
        </w:rPr>
        <w:t>rappelle à l’assemblée</w:t>
      </w:r>
      <w:r w:rsidR="0087365D" w:rsidRPr="00B140C7">
        <w:rPr>
          <w:rFonts w:ascii="Calibri" w:hAnsi="Calibri" w:cs="Calibri"/>
          <w:color w:val="auto"/>
          <w:sz w:val="21"/>
          <w:szCs w:val="21"/>
        </w:rPr>
        <w:t> :</w:t>
      </w:r>
    </w:p>
    <w:p w14:paraId="3B140057" w14:textId="77777777" w:rsidR="0087365D" w:rsidRPr="00B140C7" w:rsidRDefault="0087365D" w:rsidP="00892DF4">
      <w:pPr>
        <w:pStyle w:val="Default"/>
        <w:jc w:val="both"/>
        <w:rPr>
          <w:rFonts w:ascii="Calibri" w:hAnsi="Calibri" w:cs="Calibri"/>
          <w:color w:val="auto"/>
          <w:sz w:val="21"/>
          <w:szCs w:val="21"/>
        </w:rPr>
      </w:pPr>
    </w:p>
    <w:p w14:paraId="095DD729" w14:textId="235C2712" w:rsidR="0087365D" w:rsidRPr="00B140C7" w:rsidRDefault="003B2C33" w:rsidP="00057D3A">
      <w:pPr>
        <w:pStyle w:val="Default"/>
        <w:jc w:val="both"/>
        <w:rPr>
          <w:rFonts w:ascii="Calibri" w:hAnsi="Calibri" w:cs="Calibri"/>
          <w:b/>
          <w:bCs/>
          <w:color w:val="auto"/>
          <w:sz w:val="21"/>
          <w:szCs w:val="21"/>
        </w:rPr>
      </w:pPr>
      <w:r w:rsidRPr="00B140C7">
        <w:rPr>
          <w:rFonts w:ascii="Calibri" w:hAnsi="Calibri" w:cs="Calibri"/>
          <w:b/>
          <w:bCs/>
          <w:color w:val="auto"/>
          <w:sz w:val="21"/>
          <w:szCs w:val="21"/>
        </w:rPr>
        <w:t>Qu’une indemnité horaire pour travail de nuit est instaurée</w:t>
      </w:r>
      <w:r w:rsidR="0087365D" w:rsidRPr="00B140C7">
        <w:rPr>
          <w:rFonts w:ascii="Calibri" w:hAnsi="Calibri" w:cs="Calibri"/>
          <w:b/>
          <w:bCs/>
          <w:color w:val="auto"/>
          <w:sz w:val="21"/>
          <w:szCs w:val="21"/>
        </w:rPr>
        <w:t> :</w:t>
      </w:r>
    </w:p>
    <w:p w14:paraId="7013F34B" w14:textId="77777777" w:rsidR="007D1499" w:rsidRPr="00B140C7" w:rsidRDefault="007D1499" w:rsidP="00057D3A">
      <w:pPr>
        <w:pStyle w:val="Default"/>
        <w:jc w:val="both"/>
        <w:rPr>
          <w:rFonts w:ascii="Calibri" w:hAnsi="Calibri" w:cs="Calibri"/>
          <w:color w:val="auto"/>
          <w:sz w:val="21"/>
          <w:szCs w:val="21"/>
          <w:highlight w:val="yellow"/>
        </w:rPr>
      </w:pPr>
    </w:p>
    <w:p w14:paraId="06EC3475" w14:textId="2153A9D1" w:rsidR="000A7032" w:rsidRPr="00B140C7" w:rsidRDefault="007F6F95" w:rsidP="000A7032">
      <w:pPr>
        <w:pStyle w:val="Default"/>
        <w:jc w:val="both"/>
        <w:rPr>
          <w:rFonts w:ascii="Calibri" w:eastAsia="Times New Roman" w:hAnsi="Calibri" w:cs="Calibri"/>
          <w:bCs/>
          <w:color w:val="auto"/>
          <w:sz w:val="21"/>
          <w:szCs w:val="21"/>
          <w:lang w:eastAsia="fr-FR" w:bidi="fr-FR"/>
        </w:rPr>
      </w:pPr>
      <w:r w:rsidRPr="00B140C7">
        <w:rPr>
          <w:rFonts w:ascii="Calibri" w:eastAsia="Times New Roman" w:hAnsi="Calibri" w:cs="Calibri"/>
          <w:bCs/>
          <w:color w:val="auto"/>
          <w:sz w:val="21"/>
          <w:szCs w:val="21"/>
          <w:lang w:eastAsia="fr-FR" w:bidi="fr-FR"/>
        </w:rPr>
        <w:t>Vu le code général de la fonction publique,</w:t>
      </w:r>
    </w:p>
    <w:p w14:paraId="44FCF802" w14:textId="77777777" w:rsidR="000A7032" w:rsidRPr="00B140C7" w:rsidRDefault="000A7032" w:rsidP="000A7032">
      <w:pPr>
        <w:pStyle w:val="Default"/>
        <w:jc w:val="both"/>
        <w:rPr>
          <w:rFonts w:ascii="Calibri" w:eastAsia="Times New Roman" w:hAnsi="Calibri" w:cs="Calibri"/>
          <w:bCs/>
          <w:color w:val="auto"/>
          <w:sz w:val="21"/>
          <w:szCs w:val="21"/>
          <w:lang w:eastAsia="fr-FR" w:bidi="fr-FR"/>
        </w:rPr>
      </w:pPr>
    </w:p>
    <w:p w14:paraId="17840B2F" w14:textId="135E0DE3" w:rsidR="007B6BC4" w:rsidRPr="00B140C7" w:rsidRDefault="0087365D" w:rsidP="00057D3A">
      <w:pPr>
        <w:jc w:val="both"/>
        <w:rPr>
          <w:rFonts w:cs="Calibri"/>
          <w:sz w:val="21"/>
          <w:szCs w:val="21"/>
          <w:lang w:eastAsia="fr-FR" w:bidi="fr-FR"/>
        </w:rPr>
      </w:pPr>
      <w:r w:rsidRPr="00B140C7">
        <w:rPr>
          <w:rFonts w:cs="Calibri"/>
          <w:sz w:val="21"/>
          <w:szCs w:val="21"/>
          <w:lang w:eastAsia="fr-FR" w:bidi="fr-FR"/>
        </w:rPr>
        <w:t>Vu le</w:t>
      </w:r>
      <w:r w:rsidR="00323C38" w:rsidRPr="00B140C7">
        <w:rPr>
          <w:rFonts w:cs="Calibri"/>
          <w:sz w:val="21"/>
          <w:szCs w:val="21"/>
          <w:lang w:eastAsia="fr-FR" w:bidi="fr-FR"/>
        </w:rPr>
        <w:t xml:space="preserve"> d</w:t>
      </w:r>
      <w:r w:rsidR="00196709" w:rsidRPr="00B140C7">
        <w:rPr>
          <w:rFonts w:cs="Calibri"/>
          <w:sz w:val="21"/>
          <w:szCs w:val="21"/>
          <w:lang w:eastAsia="fr-FR" w:bidi="fr-FR"/>
        </w:rPr>
        <w:t>écret n°</w:t>
      </w:r>
      <w:r w:rsidR="003B2C33" w:rsidRPr="00B140C7">
        <w:rPr>
          <w:rFonts w:cs="Calibri"/>
          <w:sz w:val="21"/>
          <w:szCs w:val="21"/>
          <w:lang w:eastAsia="fr-FR" w:bidi="fr-FR"/>
        </w:rPr>
        <w:t>2023-1238 du 22 décembre 2023relatif à l’indemnisation du travail de nuit dans la fonction publique hospitalière</w:t>
      </w:r>
      <w:r w:rsidR="00C10E3D">
        <w:rPr>
          <w:rFonts w:cs="Calibri"/>
          <w:sz w:val="21"/>
          <w:szCs w:val="21"/>
          <w:lang w:eastAsia="fr-FR" w:bidi="fr-FR"/>
        </w:rPr>
        <w:t xml:space="preserve">, dénommée </w:t>
      </w:r>
      <w:r w:rsidR="00C10E3D" w:rsidRPr="00C10E3D">
        <w:rPr>
          <w:rFonts w:cs="Calibri"/>
          <w:i/>
          <w:iCs/>
          <w:sz w:val="21"/>
          <w:szCs w:val="21"/>
          <w:lang w:eastAsia="fr-FR" w:bidi="fr-FR"/>
        </w:rPr>
        <w:t>« </w:t>
      </w:r>
      <w:r w:rsidR="00351D47" w:rsidRPr="00C10E3D">
        <w:rPr>
          <w:rFonts w:cs="Calibri"/>
          <w:i/>
          <w:iCs/>
          <w:sz w:val="21"/>
          <w:szCs w:val="21"/>
          <w:lang w:eastAsia="fr-FR" w:bidi="fr-FR"/>
        </w:rPr>
        <w:t>IHTN</w:t>
      </w:r>
      <w:r w:rsidR="00C10E3D" w:rsidRPr="00C10E3D">
        <w:rPr>
          <w:rFonts w:cs="Calibri"/>
          <w:i/>
          <w:iCs/>
          <w:sz w:val="21"/>
          <w:szCs w:val="21"/>
          <w:lang w:eastAsia="fr-FR" w:bidi="fr-FR"/>
        </w:rPr>
        <w:t> »</w:t>
      </w:r>
      <w:r w:rsidR="00323C38" w:rsidRPr="00C10E3D">
        <w:rPr>
          <w:rFonts w:cs="Calibri"/>
          <w:i/>
          <w:iCs/>
          <w:sz w:val="21"/>
          <w:szCs w:val="21"/>
          <w:lang w:eastAsia="fr-FR" w:bidi="fr-FR"/>
        </w:rPr>
        <w:t>,</w:t>
      </w:r>
    </w:p>
    <w:p w14:paraId="49D3E2C6" w14:textId="19ADCC1C" w:rsidR="00BD2A65" w:rsidRPr="00B140C7" w:rsidRDefault="00BD2A65" w:rsidP="00057D3A">
      <w:pPr>
        <w:jc w:val="both"/>
        <w:rPr>
          <w:rFonts w:cs="Calibri"/>
          <w:sz w:val="21"/>
          <w:szCs w:val="21"/>
          <w:lang w:eastAsia="fr-FR" w:bidi="fr-FR"/>
        </w:rPr>
      </w:pPr>
      <w:r w:rsidRPr="00B140C7">
        <w:rPr>
          <w:rFonts w:cs="Calibri"/>
          <w:sz w:val="21"/>
          <w:szCs w:val="21"/>
          <w:lang w:eastAsia="fr-FR" w:bidi="fr-FR"/>
        </w:rPr>
        <w:t>Vu le décret n°91-875 du 6 septembre 1991</w:t>
      </w:r>
      <w:r w:rsidRPr="00B140C7">
        <w:rPr>
          <w:rFonts w:ascii="Arial" w:hAnsi="Arial" w:cs="Arial"/>
          <w:b/>
          <w:bCs/>
          <w:kern w:val="36"/>
          <w:sz w:val="36"/>
          <w:szCs w:val="36"/>
          <w:lang w:eastAsia="fr-FR"/>
        </w:rPr>
        <w:t xml:space="preserve"> </w:t>
      </w:r>
      <w:r w:rsidRPr="00B140C7">
        <w:rPr>
          <w:rFonts w:cs="Calibri"/>
          <w:sz w:val="21"/>
          <w:szCs w:val="21"/>
          <w:lang w:eastAsia="fr-FR" w:bidi="fr-FR"/>
        </w:rPr>
        <w:t>pris pour l'application du premier alinéa de l'article 88 de la loi du 26 janvier 1984 portant dispositions statutaires relatives à la fonction publique territoriale</w:t>
      </w:r>
      <w:r w:rsidRPr="00B140C7">
        <w:rPr>
          <w:rFonts w:cs="Calibri"/>
          <w:sz w:val="21"/>
          <w:szCs w:val="21"/>
          <w:lang w:eastAsia="fr-FR" w:bidi="fr-FR"/>
        </w:rPr>
        <w:t>,</w:t>
      </w:r>
      <w:r w:rsidR="00D60A3E" w:rsidRPr="00B140C7">
        <w:rPr>
          <w:rFonts w:cs="Calibri"/>
          <w:sz w:val="21"/>
          <w:szCs w:val="21"/>
          <w:lang w:eastAsia="fr-FR" w:bidi="fr-FR"/>
        </w:rPr>
        <w:t xml:space="preserve"> </w:t>
      </w:r>
    </w:p>
    <w:p w14:paraId="6466D074" w14:textId="636C3AE8" w:rsidR="00C65876" w:rsidRPr="00B140C7" w:rsidRDefault="00C65876" w:rsidP="00057D3A">
      <w:pPr>
        <w:jc w:val="both"/>
        <w:rPr>
          <w:rFonts w:cs="Calibri"/>
          <w:sz w:val="21"/>
          <w:szCs w:val="21"/>
          <w:lang w:eastAsia="fr-FR" w:bidi="fr-FR"/>
        </w:rPr>
      </w:pPr>
      <w:r w:rsidRPr="00B140C7">
        <w:rPr>
          <w:rFonts w:cs="Calibri"/>
          <w:sz w:val="21"/>
          <w:szCs w:val="21"/>
          <w:lang w:eastAsia="fr-FR" w:bidi="fr-FR"/>
        </w:rPr>
        <w:t xml:space="preserve">Vu le décret n°88-145 </w:t>
      </w:r>
      <w:r w:rsidRPr="00B140C7">
        <w:rPr>
          <w:rFonts w:cs="Calibri"/>
          <w:sz w:val="21"/>
          <w:szCs w:val="21"/>
          <w:lang w:eastAsia="fr-FR" w:bidi="fr-FR"/>
        </w:rPr>
        <w:t>15 février 1988 relatif aux agents contractuels de la fonction publique territoriale</w:t>
      </w:r>
      <w:r w:rsidRPr="00B140C7">
        <w:rPr>
          <w:rFonts w:cs="Calibri"/>
          <w:sz w:val="21"/>
          <w:szCs w:val="21"/>
          <w:lang w:eastAsia="fr-FR" w:bidi="fr-FR"/>
        </w:rPr>
        <w:t>,</w:t>
      </w:r>
    </w:p>
    <w:p w14:paraId="5265117A" w14:textId="34EF8106" w:rsidR="003B2C33" w:rsidRPr="00B140C7" w:rsidRDefault="003B2C33" w:rsidP="00057D3A">
      <w:pPr>
        <w:jc w:val="both"/>
        <w:rPr>
          <w:rFonts w:cs="Calibri"/>
          <w:b/>
          <w:sz w:val="21"/>
          <w:szCs w:val="21"/>
          <w:lang w:eastAsia="fr-FR" w:bidi="fr-FR"/>
        </w:rPr>
      </w:pPr>
      <w:r w:rsidRPr="00B140C7">
        <w:rPr>
          <w:rFonts w:cs="Calibri"/>
          <w:sz w:val="21"/>
          <w:szCs w:val="21"/>
          <w:lang w:eastAsia="fr-FR" w:bidi="fr-FR"/>
        </w:rPr>
        <w:t>Vu l’avis du Comité social territorial en date du **/**/2024,</w:t>
      </w:r>
    </w:p>
    <w:p w14:paraId="7BA6D30F" w14:textId="263EF670" w:rsidR="00196709" w:rsidRPr="00B140C7" w:rsidRDefault="002C545B" w:rsidP="00892DF4">
      <w:pPr>
        <w:pStyle w:val="Default"/>
        <w:jc w:val="both"/>
        <w:rPr>
          <w:rFonts w:ascii="Calibri" w:hAnsi="Calibri" w:cs="Calibri"/>
          <w:color w:val="auto"/>
          <w:sz w:val="21"/>
          <w:szCs w:val="21"/>
        </w:rPr>
      </w:pPr>
      <w:r w:rsidRPr="00B140C7">
        <w:rPr>
          <w:rFonts w:ascii="Calibri" w:hAnsi="Calibri" w:cs="Calibri"/>
          <w:b/>
          <w:bCs/>
          <w:color w:val="auto"/>
          <w:sz w:val="21"/>
          <w:szCs w:val="21"/>
        </w:rPr>
        <w:t xml:space="preserve">Considérant que </w:t>
      </w:r>
      <w:r w:rsidR="003B2C33" w:rsidRPr="00B140C7">
        <w:rPr>
          <w:rFonts w:ascii="Calibri" w:hAnsi="Calibri" w:cs="Calibri"/>
          <w:b/>
          <w:bCs/>
          <w:color w:val="auto"/>
          <w:sz w:val="21"/>
          <w:szCs w:val="21"/>
        </w:rPr>
        <w:t>le versement de l’IHTN nécessite une délibération de</w:t>
      </w:r>
      <w:r w:rsidRPr="00B140C7">
        <w:rPr>
          <w:rFonts w:ascii="Calibri" w:hAnsi="Calibri" w:cs="Calibri"/>
          <w:b/>
          <w:bCs/>
          <w:color w:val="auto"/>
          <w:sz w:val="21"/>
          <w:szCs w:val="21"/>
        </w:rPr>
        <w:t xml:space="preserve"> l’organe délibéra</w:t>
      </w:r>
      <w:r w:rsidR="00E5016C" w:rsidRPr="00B140C7">
        <w:rPr>
          <w:rFonts w:ascii="Calibri" w:hAnsi="Calibri" w:cs="Calibri"/>
          <w:b/>
          <w:bCs/>
          <w:color w:val="auto"/>
          <w:sz w:val="21"/>
          <w:szCs w:val="21"/>
        </w:rPr>
        <w:t>nt.</w:t>
      </w:r>
      <w:r w:rsidR="00E5016C" w:rsidRPr="00B140C7">
        <w:rPr>
          <w:rFonts w:ascii="Calibri" w:hAnsi="Calibri" w:cs="Calibri"/>
          <w:color w:val="auto"/>
          <w:sz w:val="21"/>
          <w:szCs w:val="21"/>
        </w:rPr>
        <w:t xml:space="preserve"> </w:t>
      </w:r>
      <w:r w:rsidR="00196709" w:rsidRPr="00B140C7">
        <w:rPr>
          <w:rFonts w:ascii="Calibri" w:hAnsi="Calibri" w:cs="Calibri"/>
          <w:color w:val="auto"/>
          <w:sz w:val="21"/>
          <w:szCs w:val="21"/>
        </w:rPr>
        <w:t xml:space="preserve">Il lui appartient de définir les différentes </w:t>
      </w:r>
      <w:r w:rsidR="00E5016C" w:rsidRPr="00B140C7">
        <w:rPr>
          <w:rFonts w:ascii="Calibri" w:hAnsi="Calibri" w:cs="Calibri"/>
          <w:color w:val="auto"/>
          <w:sz w:val="21"/>
          <w:szCs w:val="21"/>
        </w:rPr>
        <w:t>modalités</w:t>
      </w:r>
      <w:r w:rsidR="00196709" w:rsidRPr="00B140C7">
        <w:rPr>
          <w:rFonts w:ascii="Calibri" w:hAnsi="Calibri" w:cs="Calibri"/>
          <w:color w:val="auto"/>
          <w:sz w:val="21"/>
          <w:szCs w:val="21"/>
        </w:rPr>
        <w:t xml:space="preserve"> </w:t>
      </w:r>
      <w:r w:rsidR="003B2C33" w:rsidRPr="00B140C7">
        <w:rPr>
          <w:rFonts w:ascii="Calibri" w:hAnsi="Calibri" w:cs="Calibri"/>
          <w:color w:val="auto"/>
          <w:sz w:val="21"/>
          <w:szCs w:val="21"/>
        </w:rPr>
        <w:t>de versement de l’indemnité</w:t>
      </w:r>
      <w:r w:rsidR="00196709" w:rsidRPr="00B140C7">
        <w:rPr>
          <w:rFonts w:ascii="Calibri" w:hAnsi="Calibri" w:cs="Calibri"/>
          <w:color w:val="auto"/>
          <w:sz w:val="21"/>
          <w:szCs w:val="21"/>
        </w:rPr>
        <w:t xml:space="preserve"> dans </w:t>
      </w:r>
      <w:r w:rsidR="00093975" w:rsidRPr="00B140C7">
        <w:rPr>
          <w:rFonts w:ascii="Calibri" w:hAnsi="Calibri" w:cs="Calibri"/>
          <w:i/>
          <w:iCs/>
          <w:color w:val="auto"/>
          <w:sz w:val="21"/>
          <w:szCs w:val="21"/>
        </w:rPr>
        <w:t>l’établissement publi</w:t>
      </w:r>
      <w:r w:rsidR="00430D63" w:rsidRPr="00B140C7">
        <w:rPr>
          <w:rFonts w:ascii="Calibri" w:hAnsi="Calibri" w:cs="Calibri"/>
          <w:i/>
          <w:iCs/>
          <w:color w:val="auto"/>
          <w:sz w:val="21"/>
          <w:szCs w:val="21"/>
        </w:rPr>
        <w:t>c</w:t>
      </w:r>
      <w:r w:rsidR="00766972" w:rsidRPr="00B140C7">
        <w:rPr>
          <w:rFonts w:ascii="Calibri" w:hAnsi="Calibri" w:cs="Calibri"/>
          <w:color w:val="auto"/>
          <w:sz w:val="21"/>
          <w:szCs w:val="21"/>
        </w:rPr>
        <w:t xml:space="preserve"> dans les conditions et les limites des dispositions législatives et règlementaires en </w:t>
      </w:r>
      <w:r w:rsidR="003910CF" w:rsidRPr="00B140C7">
        <w:rPr>
          <w:rFonts w:ascii="Calibri" w:hAnsi="Calibri" w:cs="Calibri"/>
          <w:color w:val="auto"/>
          <w:sz w:val="21"/>
          <w:szCs w:val="21"/>
        </w:rPr>
        <w:t>vigueur</w:t>
      </w:r>
      <w:r w:rsidR="003B2C33" w:rsidRPr="00B140C7">
        <w:rPr>
          <w:rFonts w:ascii="Calibri" w:hAnsi="Calibri" w:cs="Calibri"/>
          <w:color w:val="auto"/>
          <w:sz w:val="21"/>
          <w:szCs w:val="21"/>
        </w:rPr>
        <w:t>,</w:t>
      </w:r>
    </w:p>
    <w:p w14:paraId="498DA52B" w14:textId="77777777" w:rsidR="00781E9F" w:rsidRPr="00B140C7" w:rsidRDefault="00781E9F" w:rsidP="00892DF4">
      <w:pPr>
        <w:pStyle w:val="Default"/>
        <w:jc w:val="both"/>
        <w:rPr>
          <w:rFonts w:ascii="Calibri" w:hAnsi="Calibri" w:cs="Calibri"/>
          <w:b/>
          <w:i/>
          <w:iCs/>
          <w:color w:val="auto"/>
          <w:sz w:val="21"/>
          <w:szCs w:val="21"/>
        </w:rPr>
      </w:pPr>
    </w:p>
    <w:p w14:paraId="24EBCAD9" w14:textId="1E37301B" w:rsidR="003A0CA6" w:rsidRPr="00B140C7" w:rsidRDefault="003B2C33" w:rsidP="00E5016C">
      <w:pPr>
        <w:pStyle w:val="Default"/>
        <w:jc w:val="both"/>
        <w:rPr>
          <w:rFonts w:ascii="Calibri" w:hAnsi="Calibri" w:cs="Calibri"/>
          <w:b/>
          <w:color w:val="auto"/>
          <w:sz w:val="21"/>
          <w:szCs w:val="21"/>
        </w:rPr>
      </w:pPr>
      <w:r w:rsidRPr="00B140C7">
        <w:rPr>
          <w:rFonts w:ascii="Calibri" w:hAnsi="Calibri" w:cs="Calibri"/>
          <w:b/>
          <w:color w:val="auto"/>
          <w:sz w:val="21"/>
          <w:szCs w:val="21"/>
        </w:rPr>
        <w:t xml:space="preserve">Considérant l’abrogation </w:t>
      </w:r>
      <w:r w:rsidRPr="00B140C7">
        <w:rPr>
          <w:rFonts w:ascii="Calibri" w:hAnsi="Calibri" w:cs="Calibri"/>
          <w:bCs/>
          <w:color w:val="auto"/>
          <w:sz w:val="21"/>
          <w:szCs w:val="21"/>
        </w:rPr>
        <w:t>du décret n°88-1084 du 30 novembre 1988 relatif à l’indemnité horaire pour travail de nuit et à la majoration pour travail intensif.</w:t>
      </w:r>
    </w:p>
    <w:p w14:paraId="68D7F05B" w14:textId="77777777" w:rsidR="003B2C33" w:rsidRPr="00B140C7" w:rsidRDefault="003B2C33" w:rsidP="00E5016C">
      <w:pPr>
        <w:pStyle w:val="Default"/>
        <w:jc w:val="both"/>
        <w:rPr>
          <w:rFonts w:ascii="Calibri" w:hAnsi="Calibri" w:cs="Calibri"/>
          <w:b/>
          <w:color w:val="auto"/>
          <w:sz w:val="21"/>
          <w:szCs w:val="21"/>
        </w:rPr>
      </w:pPr>
    </w:p>
    <w:p w14:paraId="48136A3B" w14:textId="29644E10" w:rsidR="00E5016C" w:rsidRPr="00B140C7" w:rsidRDefault="00414024" w:rsidP="00E5016C">
      <w:pPr>
        <w:pStyle w:val="Default"/>
        <w:jc w:val="both"/>
        <w:rPr>
          <w:rFonts w:ascii="Calibri" w:hAnsi="Calibri" w:cs="Calibri"/>
          <w:b/>
          <w:i/>
          <w:iCs/>
          <w:color w:val="auto"/>
          <w:sz w:val="21"/>
          <w:szCs w:val="21"/>
        </w:rPr>
      </w:pPr>
      <w:r w:rsidRPr="00B140C7">
        <w:rPr>
          <w:rFonts w:ascii="Calibri" w:hAnsi="Calibri" w:cs="Calibri"/>
          <w:b/>
          <w:color w:val="auto"/>
          <w:sz w:val="21"/>
          <w:szCs w:val="21"/>
        </w:rPr>
        <w:t>L</w:t>
      </w:r>
      <w:r w:rsidR="00093975" w:rsidRPr="00B140C7">
        <w:rPr>
          <w:rFonts w:ascii="Calibri" w:hAnsi="Calibri" w:cs="Calibri"/>
          <w:b/>
          <w:color w:val="auto"/>
          <w:sz w:val="21"/>
          <w:szCs w:val="21"/>
        </w:rPr>
        <w:t>’organe délibérant</w:t>
      </w:r>
      <w:r w:rsidRPr="00B140C7">
        <w:rPr>
          <w:rFonts w:ascii="Calibri" w:hAnsi="Calibri" w:cs="Calibri"/>
          <w:b/>
          <w:color w:val="auto"/>
          <w:sz w:val="21"/>
          <w:szCs w:val="21"/>
        </w:rPr>
        <w:t>, sur le rapport de</w:t>
      </w:r>
      <w:r w:rsidR="00430D63" w:rsidRPr="00B140C7">
        <w:rPr>
          <w:rFonts w:ascii="Calibri" w:hAnsi="Calibri" w:cs="Calibri"/>
          <w:b/>
          <w:color w:val="auto"/>
          <w:sz w:val="21"/>
          <w:szCs w:val="21"/>
        </w:rPr>
        <w:t xml:space="preserve"> </w:t>
      </w:r>
      <w:r w:rsidRPr="00B140C7">
        <w:rPr>
          <w:rFonts w:ascii="Calibri" w:hAnsi="Calibri" w:cs="Calibri"/>
          <w:b/>
          <w:color w:val="auto"/>
          <w:sz w:val="21"/>
          <w:szCs w:val="21"/>
        </w:rPr>
        <w:t>Monsie</w:t>
      </w:r>
      <w:r w:rsidR="00430D63" w:rsidRPr="00B140C7">
        <w:rPr>
          <w:rFonts w:ascii="Calibri" w:hAnsi="Calibri" w:cs="Calibri"/>
          <w:b/>
          <w:color w:val="auto"/>
          <w:sz w:val="21"/>
          <w:szCs w:val="21"/>
        </w:rPr>
        <w:t xml:space="preserve">ur </w:t>
      </w:r>
      <w:r w:rsidRPr="00B140C7">
        <w:rPr>
          <w:rFonts w:ascii="Calibri" w:hAnsi="Calibri" w:cs="Calibri"/>
          <w:b/>
          <w:color w:val="auto"/>
          <w:sz w:val="21"/>
          <w:szCs w:val="21"/>
        </w:rPr>
        <w:t xml:space="preserve">le </w:t>
      </w:r>
      <w:r w:rsidR="00A80E9E" w:rsidRPr="00B140C7">
        <w:rPr>
          <w:rFonts w:ascii="Calibri" w:hAnsi="Calibri" w:cs="Calibri"/>
          <w:b/>
          <w:color w:val="auto"/>
          <w:sz w:val="21"/>
          <w:szCs w:val="21"/>
        </w:rPr>
        <w:t>P</w:t>
      </w:r>
      <w:r w:rsidRPr="00B140C7">
        <w:rPr>
          <w:rFonts w:ascii="Calibri" w:hAnsi="Calibri" w:cs="Calibri"/>
          <w:b/>
          <w:color w:val="auto"/>
          <w:sz w:val="21"/>
          <w:szCs w:val="21"/>
        </w:rPr>
        <w:t>résident</w:t>
      </w:r>
      <w:r w:rsidR="00430D63" w:rsidRPr="00B140C7">
        <w:rPr>
          <w:rFonts w:ascii="Calibri" w:hAnsi="Calibri" w:cs="Calibri"/>
          <w:b/>
          <w:color w:val="auto"/>
          <w:sz w:val="21"/>
          <w:szCs w:val="21"/>
        </w:rPr>
        <w:t>/Madame la Présidente</w:t>
      </w:r>
      <w:r w:rsidRPr="00B140C7">
        <w:rPr>
          <w:rFonts w:ascii="Calibri" w:hAnsi="Calibri" w:cs="Calibri"/>
          <w:b/>
          <w:color w:val="auto"/>
          <w:sz w:val="21"/>
          <w:szCs w:val="21"/>
        </w:rPr>
        <w:t xml:space="preserve"> et après en avoir délibéré,</w:t>
      </w:r>
    </w:p>
    <w:p w14:paraId="3AA3BF8D" w14:textId="77777777" w:rsidR="008350AF" w:rsidRDefault="008350AF" w:rsidP="00892DF4">
      <w:pPr>
        <w:pStyle w:val="Default"/>
        <w:jc w:val="both"/>
        <w:rPr>
          <w:rFonts w:ascii="Calibri" w:hAnsi="Calibri" w:cs="Calibri"/>
          <w:color w:val="auto"/>
          <w:sz w:val="21"/>
          <w:szCs w:val="21"/>
        </w:rPr>
      </w:pPr>
    </w:p>
    <w:p w14:paraId="1260D039" w14:textId="77777777" w:rsidR="00B140C7" w:rsidRDefault="00B140C7" w:rsidP="00892DF4">
      <w:pPr>
        <w:pStyle w:val="Default"/>
        <w:jc w:val="both"/>
        <w:rPr>
          <w:rFonts w:ascii="Calibri" w:hAnsi="Calibri" w:cs="Calibri"/>
          <w:color w:val="auto"/>
          <w:sz w:val="21"/>
          <w:szCs w:val="21"/>
        </w:rPr>
      </w:pPr>
    </w:p>
    <w:p w14:paraId="3410AA87" w14:textId="77777777" w:rsidR="00B140C7" w:rsidRDefault="00B140C7" w:rsidP="00892DF4">
      <w:pPr>
        <w:pStyle w:val="Default"/>
        <w:jc w:val="both"/>
        <w:rPr>
          <w:rFonts w:ascii="Calibri" w:hAnsi="Calibri" w:cs="Calibri"/>
          <w:color w:val="auto"/>
          <w:sz w:val="21"/>
          <w:szCs w:val="21"/>
        </w:rPr>
      </w:pPr>
    </w:p>
    <w:p w14:paraId="61586994" w14:textId="77777777" w:rsidR="00B140C7" w:rsidRDefault="00B140C7" w:rsidP="00892DF4">
      <w:pPr>
        <w:pStyle w:val="Default"/>
        <w:jc w:val="both"/>
        <w:rPr>
          <w:rFonts w:ascii="Calibri" w:hAnsi="Calibri" w:cs="Calibri"/>
          <w:color w:val="auto"/>
          <w:sz w:val="21"/>
          <w:szCs w:val="21"/>
        </w:rPr>
      </w:pPr>
    </w:p>
    <w:p w14:paraId="3555824B" w14:textId="77777777" w:rsidR="00B140C7" w:rsidRPr="00B140C7" w:rsidRDefault="00B140C7" w:rsidP="00892DF4">
      <w:pPr>
        <w:pStyle w:val="Default"/>
        <w:jc w:val="both"/>
        <w:rPr>
          <w:rFonts w:ascii="Calibri" w:hAnsi="Calibri" w:cs="Calibri"/>
          <w:color w:val="auto"/>
          <w:sz w:val="21"/>
          <w:szCs w:val="21"/>
        </w:rPr>
      </w:pPr>
    </w:p>
    <w:p w14:paraId="36F85598" w14:textId="77777777" w:rsidR="00ED6D75" w:rsidRPr="00B140C7" w:rsidRDefault="00ED6D75" w:rsidP="00892DF4">
      <w:pPr>
        <w:pStyle w:val="Default"/>
        <w:jc w:val="both"/>
        <w:rPr>
          <w:rFonts w:ascii="Calibri" w:hAnsi="Calibri" w:cs="Calibri"/>
          <w:b/>
          <w:color w:val="auto"/>
          <w:sz w:val="21"/>
          <w:szCs w:val="21"/>
        </w:rPr>
      </w:pPr>
      <w:r w:rsidRPr="00B140C7">
        <w:rPr>
          <w:rFonts w:ascii="Calibri" w:hAnsi="Calibri" w:cs="Calibri"/>
          <w:color w:val="auto"/>
          <w:sz w:val="21"/>
          <w:szCs w:val="21"/>
        </w:rPr>
        <w:tab/>
      </w:r>
      <w:r w:rsidRPr="00B140C7">
        <w:rPr>
          <w:rFonts w:ascii="Calibri" w:hAnsi="Calibri" w:cs="Calibri"/>
          <w:color w:val="auto"/>
          <w:sz w:val="21"/>
          <w:szCs w:val="21"/>
        </w:rPr>
        <w:tab/>
      </w:r>
      <w:r w:rsidRPr="00B140C7">
        <w:rPr>
          <w:rFonts w:ascii="Calibri" w:hAnsi="Calibri" w:cs="Calibri"/>
          <w:color w:val="auto"/>
          <w:sz w:val="21"/>
          <w:szCs w:val="21"/>
        </w:rPr>
        <w:tab/>
      </w:r>
      <w:r w:rsidRPr="00B140C7">
        <w:rPr>
          <w:rFonts w:ascii="Calibri" w:hAnsi="Calibri" w:cs="Calibri"/>
          <w:color w:val="auto"/>
          <w:sz w:val="21"/>
          <w:szCs w:val="21"/>
        </w:rPr>
        <w:tab/>
      </w:r>
      <w:r w:rsidRPr="00B140C7">
        <w:rPr>
          <w:rFonts w:ascii="Calibri" w:hAnsi="Calibri" w:cs="Calibri"/>
          <w:color w:val="auto"/>
          <w:sz w:val="21"/>
          <w:szCs w:val="21"/>
        </w:rPr>
        <w:tab/>
      </w:r>
      <w:r w:rsidRPr="00B140C7">
        <w:rPr>
          <w:rFonts w:ascii="Calibri" w:hAnsi="Calibri" w:cs="Calibri"/>
          <w:b/>
          <w:color w:val="auto"/>
          <w:sz w:val="21"/>
          <w:szCs w:val="21"/>
        </w:rPr>
        <w:t>D</w:t>
      </w:r>
      <w:r w:rsidR="0010585C" w:rsidRPr="00B140C7">
        <w:rPr>
          <w:rFonts w:ascii="Calibri" w:hAnsi="Calibri" w:cs="Calibri"/>
          <w:b/>
          <w:color w:val="auto"/>
          <w:sz w:val="21"/>
          <w:szCs w:val="21"/>
        </w:rPr>
        <w:t>É</w:t>
      </w:r>
      <w:r w:rsidRPr="00B140C7">
        <w:rPr>
          <w:rFonts w:ascii="Calibri" w:hAnsi="Calibri" w:cs="Calibri"/>
          <w:b/>
          <w:color w:val="auto"/>
          <w:sz w:val="21"/>
          <w:szCs w:val="21"/>
        </w:rPr>
        <w:t>CIDE</w:t>
      </w:r>
    </w:p>
    <w:p w14:paraId="7229FD54" w14:textId="77777777" w:rsidR="00D749E7" w:rsidRPr="00B140C7" w:rsidRDefault="00D749E7" w:rsidP="000A703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</w:p>
    <w:p w14:paraId="468FB461" w14:textId="018FF627" w:rsidR="00902C46" w:rsidRPr="00B140C7" w:rsidRDefault="00847DE6" w:rsidP="00847DE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B140C7">
        <w:rPr>
          <w:rFonts w:cs="Calibri"/>
          <w:b/>
          <w:bCs/>
          <w:sz w:val="21"/>
          <w:szCs w:val="21"/>
        </w:rPr>
        <w:t xml:space="preserve">ARTICLE </w:t>
      </w:r>
      <w:r w:rsidR="000A7032" w:rsidRPr="00B140C7">
        <w:rPr>
          <w:rFonts w:cs="Calibri"/>
          <w:b/>
          <w:bCs/>
          <w:sz w:val="21"/>
          <w:szCs w:val="21"/>
        </w:rPr>
        <w:t>1</w:t>
      </w:r>
      <w:r w:rsidR="00113595" w:rsidRPr="00B140C7">
        <w:rPr>
          <w:rFonts w:cs="Calibri"/>
          <w:b/>
          <w:bCs/>
          <w:sz w:val="21"/>
          <w:szCs w:val="21"/>
        </w:rPr>
        <w:t> :</w:t>
      </w:r>
      <w:r w:rsidRPr="00B140C7">
        <w:rPr>
          <w:rFonts w:cs="Calibri"/>
          <w:b/>
          <w:bCs/>
          <w:sz w:val="21"/>
          <w:szCs w:val="21"/>
        </w:rPr>
        <w:t> </w:t>
      </w:r>
      <w:r w:rsidR="003B2C33" w:rsidRPr="00B140C7">
        <w:rPr>
          <w:rFonts w:cs="Calibri"/>
          <w:b/>
          <w:bCs/>
          <w:sz w:val="21"/>
          <w:szCs w:val="21"/>
        </w:rPr>
        <w:t>BENEFICIAIRES</w:t>
      </w:r>
      <w:r w:rsidR="00CB3AB3" w:rsidRPr="00B140C7">
        <w:rPr>
          <w:rFonts w:cs="Calibri"/>
          <w:b/>
          <w:bCs/>
          <w:sz w:val="21"/>
          <w:szCs w:val="21"/>
        </w:rPr>
        <w:t xml:space="preserve"> </w:t>
      </w:r>
      <w:r w:rsidRPr="00B140C7">
        <w:rPr>
          <w:rFonts w:cs="Calibri"/>
          <w:sz w:val="21"/>
          <w:szCs w:val="21"/>
        </w:rPr>
        <w:t xml:space="preserve"> </w:t>
      </w:r>
      <w:r w:rsidRPr="00B140C7">
        <w:rPr>
          <w:rFonts w:cs="Calibri"/>
          <w:sz w:val="21"/>
          <w:szCs w:val="21"/>
        </w:rPr>
        <w:tab/>
      </w:r>
    </w:p>
    <w:p w14:paraId="6A9E10EA" w14:textId="77777777" w:rsidR="00902C46" w:rsidRPr="00B140C7" w:rsidRDefault="00902C46" w:rsidP="00902C46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="Calibri"/>
          <w:bCs/>
          <w:sz w:val="21"/>
          <w:szCs w:val="21"/>
        </w:rPr>
      </w:pPr>
    </w:p>
    <w:p w14:paraId="40BA86ED" w14:textId="1C50B2CA" w:rsidR="00847DE6" w:rsidRPr="00B140C7" w:rsidRDefault="00430D63" w:rsidP="00847DE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B140C7">
        <w:rPr>
          <w:rFonts w:cs="Calibri"/>
          <w:sz w:val="21"/>
          <w:szCs w:val="21"/>
        </w:rPr>
        <w:lastRenderedPageBreak/>
        <w:t>Une indemnité horaire pour travail de nuit est versée, aux fonctionnaires, titulaires ou stagiaires, et agents contractuels</w:t>
      </w:r>
      <w:r w:rsidRPr="00B140C7">
        <w:rPr>
          <w:rFonts w:cs="Calibri"/>
          <w:sz w:val="21"/>
          <w:szCs w:val="21"/>
        </w:rPr>
        <w:t xml:space="preserve"> au sein de </w:t>
      </w:r>
      <w:r w:rsidRPr="00B140C7">
        <w:rPr>
          <w:rFonts w:cs="Calibri"/>
          <w:i/>
          <w:iCs/>
          <w:sz w:val="21"/>
          <w:szCs w:val="21"/>
        </w:rPr>
        <w:t>l’établissement public de….</w:t>
      </w:r>
      <w:r w:rsidRPr="00B140C7">
        <w:rPr>
          <w:rFonts w:cs="Calibri"/>
          <w:sz w:val="21"/>
          <w:szCs w:val="21"/>
        </w:rPr>
        <w:t> </w:t>
      </w:r>
      <w:proofErr w:type="gramStart"/>
      <w:r w:rsidRPr="00B140C7">
        <w:rPr>
          <w:rFonts w:cs="Calibri"/>
          <w:sz w:val="21"/>
          <w:szCs w:val="21"/>
        </w:rPr>
        <w:t>qui</w:t>
      </w:r>
      <w:proofErr w:type="gramEnd"/>
      <w:r w:rsidRPr="00B140C7">
        <w:rPr>
          <w:rFonts w:cs="Calibri"/>
          <w:sz w:val="21"/>
          <w:szCs w:val="21"/>
        </w:rPr>
        <w:t xml:space="preserve"> assurent totalement ou partiellement leur service dans le cadre de la durée hebdomadaire du travail entre </w:t>
      </w:r>
      <w:r w:rsidR="00E429EE" w:rsidRPr="00B140C7">
        <w:rPr>
          <w:rFonts w:cs="Calibri"/>
          <w:sz w:val="21"/>
          <w:szCs w:val="21"/>
        </w:rPr>
        <w:t>21</w:t>
      </w:r>
      <w:r w:rsidRPr="00B140C7">
        <w:rPr>
          <w:rFonts w:cs="Calibri"/>
          <w:sz w:val="21"/>
          <w:szCs w:val="21"/>
        </w:rPr>
        <w:t xml:space="preserve"> heures et </w:t>
      </w:r>
      <w:r w:rsidR="00E429EE" w:rsidRPr="00B140C7">
        <w:rPr>
          <w:rFonts w:cs="Calibri"/>
          <w:sz w:val="21"/>
          <w:szCs w:val="21"/>
        </w:rPr>
        <w:t>6</w:t>
      </w:r>
      <w:r w:rsidRPr="00B140C7">
        <w:rPr>
          <w:rFonts w:cs="Calibri"/>
          <w:sz w:val="21"/>
          <w:szCs w:val="21"/>
        </w:rPr>
        <w:t xml:space="preserve"> heures.</w:t>
      </w:r>
    </w:p>
    <w:p w14:paraId="4C845A31" w14:textId="77777777" w:rsidR="006316B8" w:rsidRPr="00B140C7" w:rsidRDefault="006316B8" w:rsidP="00847DE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</w:p>
    <w:p w14:paraId="5414E8C6" w14:textId="77777777" w:rsidR="00430D63" w:rsidRPr="00B140C7" w:rsidRDefault="00430D63" w:rsidP="00847DE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</w:p>
    <w:p w14:paraId="3973D327" w14:textId="7C3D3267" w:rsidR="009F65F0" w:rsidRPr="00B140C7" w:rsidRDefault="00D749E7" w:rsidP="00892DF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="Calibri"/>
          <w:b/>
          <w:bCs/>
          <w:sz w:val="21"/>
          <w:szCs w:val="21"/>
        </w:rPr>
      </w:pPr>
      <w:r w:rsidRPr="00B140C7">
        <w:rPr>
          <w:rFonts w:cs="Calibri"/>
          <w:b/>
          <w:bCs/>
          <w:sz w:val="21"/>
          <w:szCs w:val="21"/>
        </w:rPr>
        <w:t>A</w:t>
      </w:r>
      <w:r w:rsidR="008025A3" w:rsidRPr="00B140C7">
        <w:rPr>
          <w:rFonts w:cs="Calibri"/>
          <w:b/>
          <w:bCs/>
          <w:sz w:val="21"/>
          <w:szCs w:val="21"/>
        </w:rPr>
        <w:t xml:space="preserve">RTICLE </w:t>
      </w:r>
      <w:r w:rsidR="00B845AB" w:rsidRPr="00B140C7">
        <w:rPr>
          <w:rFonts w:cs="Calibri"/>
          <w:b/>
          <w:bCs/>
          <w:sz w:val="21"/>
          <w:szCs w:val="21"/>
        </w:rPr>
        <w:t>2</w:t>
      </w:r>
      <w:r w:rsidR="00113595" w:rsidRPr="00B140C7">
        <w:rPr>
          <w:rFonts w:cs="Calibri"/>
          <w:b/>
          <w:bCs/>
          <w:sz w:val="21"/>
          <w:szCs w:val="21"/>
        </w:rPr>
        <w:t> :</w:t>
      </w:r>
      <w:r w:rsidRPr="00B140C7">
        <w:rPr>
          <w:rFonts w:cs="Calibri"/>
          <w:b/>
          <w:bCs/>
          <w:sz w:val="21"/>
          <w:szCs w:val="21"/>
        </w:rPr>
        <w:t> </w:t>
      </w:r>
      <w:r w:rsidR="00430D63" w:rsidRPr="00B140C7">
        <w:rPr>
          <w:rFonts w:cs="Calibri"/>
          <w:b/>
          <w:bCs/>
          <w:sz w:val="21"/>
          <w:szCs w:val="21"/>
        </w:rPr>
        <w:t>MODALITES ET CONDITIONS D’ATTRIBUTION</w:t>
      </w:r>
    </w:p>
    <w:p w14:paraId="4437A52C" w14:textId="77777777" w:rsidR="009F65F0" w:rsidRPr="00B140C7" w:rsidRDefault="009F65F0" w:rsidP="00892DF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="Calibri"/>
          <w:sz w:val="21"/>
          <w:szCs w:val="21"/>
        </w:rPr>
      </w:pPr>
    </w:p>
    <w:p w14:paraId="6E34CF27" w14:textId="6839A134" w:rsidR="00B845AB" w:rsidRPr="00B140C7" w:rsidRDefault="00430D63" w:rsidP="00B845AB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B140C7">
        <w:rPr>
          <w:rFonts w:cs="Calibri"/>
          <w:sz w:val="21"/>
          <w:szCs w:val="21"/>
        </w:rPr>
        <w:t>Pour les fonctionnaires, le montant de l'indemnité horaire pour travail de nuit est égal à 25 % de la somme du traitement indiciaire brut pris en compte pour leur valeur annualisée applicable à chaque agent au moment de l'exécution des travaux de nuit, divisée par 1 820, à l'exclusion de tout autre élément de rémunération.</w:t>
      </w:r>
      <w:r w:rsidRPr="00B140C7">
        <w:rPr>
          <w:rFonts w:cs="Calibri"/>
          <w:sz w:val="21"/>
          <w:szCs w:val="21"/>
        </w:rPr>
        <w:br/>
        <w:t xml:space="preserve">Pour les agents contractuels, le montant de l'indemnité est calculé dans les conditions fixées </w:t>
      </w:r>
      <w:r w:rsidRPr="00B140C7">
        <w:rPr>
          <w:rFonts w:cs="Calibri"/>
          <w:sz w:val="21"/>
          <w:szCs w:val="21"/>
        </w:rPr>
        <w:t>pour les fonctionnaires</w:t>
      </w:r>
      <w:r w:rsidRPr="00B140C7">
        <w:rPr>
          <w:rFonts w:cs="Calibri"/>
          <w:sz w:val="21"/>
          <w:szCs w:val="21"/>
        </w:rPr>
        <w:t>. L'assiette prise en compte pour ce calcul est constituée de la rémunération prévue à l'</w:t>
      </w:r>
      <w:hyperlink r:id="rId8" w:tooltip="Décret n° 91-155 du 6 février 1991 - art. 1-2 (M)" w:history="1">
        <w:r w:rsidRPr="00B140C7">
          <w:rPr>
            <w:rFonts w:cs="Calibri"/>
            <w:sz w:val="21"/>
            <w:szCs w:val="21"/>
          </w:rPr>
          <w:t xml:space="preserve">article 1-2 du décret du </w:t>
        </w:r>
        <w:r w:rsidR="005D754A" w:rsidRPr="00B140C7">
          <w:rPr>
            <w:rFonts w:cs="Calibri"/>
            <w:sz w:val="21"/>
            <w:szCs w:val="21"/>
          </w:rPr>
          <w:t>15 février 1988</w:t>
        </w:r>
        <w:r w:rsidRPr="00B140C7">
          <w:rPr>
            <w:rFonts w:cs="Calibri"/>
            <w:sz w:val="21"/>
            <w:szCs w:val="21"/>
          </w:rPr>
          <w:t xml:space="preserve"> susvisé</w:t>
        </w:r>
      </w:hyperlink>
      <w:r w:rsidRPr="00B140C7">
        <w:rPr>
          <w:rFonts w:cs="Calibri"/>
          <w:sz w:val="21"/>
          <w:szCs w:val="21"/>
        </w:rPr>
        <w:t>, à l'exclusion de toute autre prime ou indemnité.</w:t>
      </w:r>
    </w:p>
    <w:p w14:paraId="60A993C7" w14:textId="77777777" w:rsidR="00D2659E" w:rsidRPr="00B140C7" w:rsidRDefault="00D2659E" w:rsidP="00B845AB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</w:p>
    <w:p w14:paraId="13586A6E" w14:textId="789D5BDE" w:rsidR="00D2659E" w:rsidRPr="00B140C7" w:rsidRDefault="00D2659E" w:rsidP="00B845AB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B140C7">
        <w:rPr>
          <w:rFonts w:cs="Calibri"/>
          <w:sz w:val="21"/>
          <w:szCs w:val="21"/>
        </w:rPr>
        <w:t>Au sein de l’établissement public de</w:t>
      </w:r>
      <w:proofErr w:type="gramStart"/>
      <w:r w:rsidRPr="00B140C7">
        <w:rPr>
          <w:rFonts w:cs="Calibri"/>
          <w:sz w:val="21"/>
          <w:szCs w:val="21"/>
        </w:rPr>
        <w:t xml:space="preserve"> ….</w:t>
      </w:r>
      <w:proofErr w:type="gramEnd"/>
      <w:r w:rsidRPr="00B140C7">
        <w:rPr>
          <w:rFonts w:cs="Calibri"/>
          <w:sz w:val="21"/>
          <w:szCs w:val="21"/>
        </w:rPr>
        <w:t>, les personnels pouvant bénéficier de l’IHTN sont les suivant :</w:t>
      </w:r>
    </w:p>
    <w:p w14:paraId="1C8232F2" w14:textId="77777777" w:rsidR="00D2659E" w:rsidRPr="00B140C7" w:rsidRDefault="00D2659E" w:rsidP="00B845AB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140C7" w:rsidRPr="00B140C7" w14:paraId="7EBB9FC7" w14:textId="77777777" w:rsidTr="00D2659E">
        <w:tc>
          <w:tcPr>
            <w:tcW w:w="4530" w:type="dxa"/>
          </w:tcPr>
          <w:p w14:paraId="5DC30F25" w14:textId="556BFC48" w:rsidR="00D2659E" w:rsidRPr="00B140C7" w:rsidRDefault="00D2659E" w:rsidP="00B845AB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 w:rsidRPr="00B140C7">
              <w:rPr>
                <w:rFonts w:cs="Calibri"/>
                <w:sz w:val="21"/>
                <w:szCs w:val="21"/>
              </w:rPr>
              <w:t xml:space="preserve">CADRES D’EMPLOIS </w:t>
            </w:r>
            <w:r w:rsidR="00E03AA3" w:rsidRPr="00B140C7">
              <w:rPr>
                <w:rFonts w:cs="Calibri"/>
                <w:sz w:val="21"/>
                <w:szCs w:val="21"/>
              </w:rPr>
              <w:t xml:space="preserve">ET GRADES </w:t>
            </w:r>
            <w:r w:rsidRPr="00B140C7">
              <w:rPr>
                <w:rFonts w:cs="Calibri"/>
                <w:sz w:val="21"/>
                <w:szCs w:val="21"/>
              </w:rPr>
              <w:t>DE LA FONCTION PUBLIQUE TERRITORIALE</w:t>
            </w:r>
          </w:p>
        </w:tc>
        <w:tc>
          <w:tcPr>
            <w:tcW w:w="4530" w:type="dxa"/>
          </w:tcPr>
          <w:p w14:paraId="1F28E3E6" w14:textId="3624C4D8" w:rsidR="00D2659E" w:rsidRPr="00B140C7" w:rsidRDefault="00D2659E" w:rsidP="00B845AB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  <w:r w:rsidRPr="00B140C7">
              <w:rPr>
                <w:rFonts w:cs="Calibri"/>
                <w:sz w:val="21"/>
                <w:szCs w:val="21"/>
              </w:rPr>
              <w:t>CORPS EQUIVALENTS DE LA FONCTION PUBLIQUE D’ETAT</w:t>
            </w:r>
          </w:p>
        </w:tc>
      </w:tr>
      <w:tr w:rsidR="00B140C7" w:rsidRPr="00B140C7" w14:paraId="70143FBF" w14:textId="77777777" w:rsidTr="00D2659E">
        <w:tc>
          <w:tcPr>
            <w:tcW w:w="4530" w:type="dxa"/>
          </w:tcPr>
          <w:p w14:paraId="7EEDA274" w14:textId="77777777" w:rsidR="00D2659E" w:rsidRPr="00B140C7" w:rsidRDefault="00D2659E" w:rsidP="00B845AB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4530" w:type="dxa"/>
          </w:tcPr>
          <w:p w14:paraId="7D7E446F" w14:textId="77777777" w:rsidR="00D2659E" w:rsidRPr="00B140C7" w:rsidRDefault="00D2659E" w:rsidP="00B845AB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B140C7" w:rsidRPr="00B140C7" w14:paraId="131B705C" w14:textId="77777777" w:rsidTr="00D2659E">
        <w:tc>
          <w:tcPr>
            <w:tcW w:w="4530" w:type="dxa"/>
          </w:tcPr>
          <w:p w14:paraId="53DE721B" w14:textId="77777777" w:rsidR="00D2659E" w:rsidRPr="00B140C7" w:rsidRDefault="00D2659E" w:rsidP="00B845AB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4530" w:type="dxa"/>
          </w:tcPr>
          <w:p w14:paraId="17CC490F" w14:textId="77777777" w:rsidR="00D2659E" w:rsidRPr="00B140C7" w:rsidRDefault="00D2659E" w:rsidP="00B845AB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B140C7" w:rsidRPr="00B140C7" w14:paraId="52A316C0" w14:textId="77777777" w:rsidTr="00D2659E">
        <w:tc>
          <w:tcPr>
            <w:tcW w:w="4530" w:type="dxa"/>
          </w:tcPr>
          <w:p w14:paraId="1EB23DD5" w14:textId="77777777" w:rsidR="00D2659E" w:rsidRPr="00B140C7" w:rsidRDefault="00D2659E" w:rsidP="00B845AB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</w:p>
        </w:tc>
        <w:tc>
          <w:tcPr>
            <w:tcW w:w="4530" w:type="dxa"/>
          </w:tcPr>
          <w:p w14:paraId="36FAE800" w14:textId="77777777" w:rsidR="00D2659E" w:rsidRPr="00B140C7" w:rsidRDefault="00D2659E" w:rsidP="00B845AB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1"/>
                <w:szCs w:val="21"/>
              </w:rPr>
            </w:pPr>
          </w:p>
        </w:tc>
      </w:tr>
    </w:tbl>
    <w:p w14:paraId="1353413B" w14:textId="77777777" w:rsidR="00D2659E" w:rsidRPr="00B140C7" w:rsidRDefault="00D2659E" w:rsidP="00B845AB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</w:p>
    <w:p w14:paraId="356C8219" w14:textId="0CF1612E" w:rsidR="00D5436F" w:rsidRPr="00B140C7" w:rsidRDefault="008B1361" w:rsidP="008B1361">
      <w:pPr>
        <w:tabs>
          <w:tab w:val="left" w:pos="121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  <w:r w:rsidRPr="00B140C7">
        <w:rPr>
          <w:rFonts w:cs="Calibri"/>
          <w:sz w:val="21"/>
          <w:szCs w:val="21"/>
        </w:rPr>
        <w:t>L’indemnité est cumulable avec le RIFSEEP.</w:t>
      </w:r>
    </w:p>
    <w:p w14:paraId="15FE6E75" w14:textId="77777777" w:rsidR="008B1361" w:rsidRPr="00B140C7" w:rsidRDefault="008B1361" w:rsidP="00892DF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</w:p>
    <w:p w14:paraId="7B036F49" w14:textId="3584D58F" w:rsidR="00D5436F" w:rsidRPr="00B140C7" w:rsidRDefault="00D5436F" w:rsidP="00D5436F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="Calibri"/>
          <w:b/>
          <w:bCs/>
          <w:sz w:val="21"/>
          <w:szCs w:val="21"/>
        </w:rPr>
      </w:pPr>
      <w:r w:rsidRPr="00B140C7">
        <w:rPr>
          <w:rFonts w:cs="Calibri"/>
          <w:b/>
          <w:bCs/>
          <w:sz w:val="21"/>
          <w:szCs w:val="21"/>
        </w:rPr>
        <w:t xml:space="preserve">ARTICLE </w:t>
      </w:r>
      <w:r w:rsidRPr="00B140C7">
        <w:rPr>
          <w:rFonts w:cs="Calibri"/>
          <w:b/>
          <w:bCs/>
          <w:sz w:val="21"/>
          <w:szCs w:val="21"/>
        </w:rPr>
        <w:t>3</w:t>
      </w:r>
      <w:r w:rsidRPr="00B140C7">
        <w:rPr>
          <w:rFonts w:cs="Calibri"/>
          <w:b/>
          <w:bCs/>
          <w:sz w:val="21"/>
          <w:szCs w:val="21"/>
        </w:rPr>
        <w:t> : MODALITES ET CONDITIONS D’ATTRIBUTION</w:t>
      </w:r>
    </w:p>
    <w:p w14:paraId="7024D9BC" w14:textId="77777777" w:rsidR="00D5436F" w:rsidRPr="00B140C7" w:rsidRDefault="00D5436F" w:rsidP="00892DF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1"/>
          <w:szCs w:val="21"/>
        </w:rPr>
      </w:pPr>
    </w:p>
    <w:p w14:paraId="380A5BB3" w14:textId="3AA626AE" w:rsidR="00D5436F" w:rsidRPr="00B140C7" w:rsidRDefault="00D5436F" w:rsidP="00D5436F">
      <w:pPr>
        <w:jc w:val="both"/>
        <w:rPr>
          <w:rFonts w:cs="Calibri"/>
          <w:sz w:val="21"/>
          <w:szCs w:val="21"/>
        </w:rPr>
      </w:pPr>
      <w:r w:rsidRPr="00B140C7">
        <w:rPr>
          <w:rFonts w:cs="Calibri"/>
          <w:sz w:val="21"/>
          <w:szCs w:val="21"/>
        </w:rPr>
        <w:t>Les dispositions de la p</w:t>
      </w:r>
      <w:r w:rsidRPr="00B140C7">
        <w:rPr>
          <w:rFonts w:cs="Calibri"/>
          <w:sz w:val="21"/>
          <w:szCs w:val="21"/>
        </w:rPr>
        <w:t>r</w:t>
      </w:r>
      <w:r w:rsidRPr="00B140C7">
        <w:rPr>
          <w:rFonts w:cs="Calibri"/>
          <w:sz w:val="21"/>
          <w:szCs w:val="21"/>
        </w:rPr>
        <w:t>ésente délibération prendront effet à compter du … (date d’effet souhaitée)</w:t>
      </w:r>
      <w:r w:rsidRPr="00B140C7">
        <w:rPr>
          <w:rFonts w:cs="Calibri"/>
          <w:sz w:val="21"/>
          <w:szCs w:val="21"/>
        </w:rPr>
        <w:t>.</w:t>
      </w:r>
    </w:p>
    <w:p w14:paraId="3FAC3969" w14:textId="48415191" w:rsidR="00D5436F" w:rsidRPr="00B140C7" w:rsidRDefault="00D5436F" w:rsidP="00D5436F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="Calibri"/>
          <w:b/>
          <w:bCs/>
          <w:sz w:val="21"/>
          <w:szCs w:val="21"/>
        </w:rPr>
      </w:pPr>
      <w:r w:rsidRPr="00B140C7">
        <w:rPr>
          <w:rFonts w:cs="Calibri"/>
          <w:b/>
          <w:bCs/>
          <w:sz w:val="21"/>
          <w:szCs w:val="21"/>
        </w:rPr>
        <w:t>A</w:t>
      </w:r>
      <w:r w:rsidRPr="00B140C7">
        <w:rPr>
          <w:rFonts w:cs="Calibri"/>
          <w:b/>
          <w:bCs/>
          <w:sz w:val="21"/>
          <w:szCs w:val="21"/>
        </w:rPr>
        <w:t>RTICLE</w:t>
      </w:r>
      <w:r w:rsidRPr="00B140C7">
        <w:rPr>
          <w:rFonts w:cs="Calibri"/>
          <w:b/>
          <w:bCs/>
          <w:sz w:val="21"/>
          <w:szCs w:val="21"/>
        </w:rPr>
        <w:t xml:space="preserve"> 9</w:t>
      </w:r>
      <w:r w:rsidRPr="00B140C7">
        <w:rPr>
          <w:rFonts w:cs="Calibri"/>
          <w:b/>
          <w:bCs/>
          <w:sz w:val="21"/>
          <w:szCs w:val="21"/>
        </w:rPr>
        <w:t> : CREDITS BUDGETAIRES</w:t>
      </w:r>
    </w:p>
    <w:p w14:paraId="7BBDF69F" w14:textId="77777777" w:rsidR="00D5436F" w:rsidRPr="00B140C7" w:rsidRDefault="00D5436F" w:rsidP="00D5436F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cs="Calibri"/>
          <w:b/>
          <w:bCs/>
          <w:sz w:val="21"/>
          <w:szCs w:val="21"/>
        </w:rPr>
      </w:pPr>
    </w:p>
    <w:p w14:paraId="4D23528D" w14:textId="0D9A258A" w:rsidR="00D5436F" w:rsidRPr="00B140C7" w:rsidRDefault="002A152B" w:rsidP="00D5436F">
      <w:pPr>
        <w:jc w:val="both"/>
        <w:rPr>
          <w:rFonts w:cs="Calibri"/>
          <w:sz w:val="21"/>
          <w:szCs w:val="21"/>
        </w:rPr>
      </w:pPr>
      <w:r w:rsidRPr="00B140C7">
        <w:rPr>
          <w:rFonts w:cs="Calibri"/>
          <w:sz w:val="21"/>
          <w:szCs w:val="21"/>
        </w:rPr>
        <w:t>L</w:t>
      </w:r>
      <w:r w:rsidR="00D5436F" w:rsidRPr="00B140C7">
        <w:rPr>
          <w:rFonts w:cs="Calibri"/>
          <w:sz w:val="21"/>
          <w:szCs w:val="21"/>
        </w:rPr>
        <w:t>es crédits nécessaires seront inscrits au budget</w:t>
      </w:r>
      <w:r w:rsidR="00D5436F" w:rsidRPr="00B140C7">
        <w:rPr>
          <w:rFonts w:cs="Calibri"/>
          <w:sz w:val="21"/>
          <w:szCs w:val="21"/>
        </w:rPr>
        <w:t>.</w:t>
      </w:r>
    </w:p>
    <w:p w14:paraId="3CDA6798" w14:textId="77777777" w:rsidR="00D5436F" w:rsidRPr="00735881" w:rsidRDefault="00D5436F" w:rsidP="00892DF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1"/>
          <w:szCs w:val="21"/>
        </w:rPr>
      </w:pPr>
    </w:p>
    <w:p w14:paraId="3FF8EE32" w14:textId="0BD51C32" w:rsidR="0063508E" w:rsidRPr="00735881" w:rsidRDefault="0063508E" w:rsidP="0063508E">
      <w:pPr>
        <w:framePr w:hSpace="141" w:wrap="around" w:vAnchor="text" w:hAnchor="page" w:x="2287" w:y="15"/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  <w:color w:val="000000"/>
          <w:sz w:val="21"/>
          <w:szCs w:val="21"/>
        </w:rPr>
      </w:pPr>
      <w:r w:rsidRPr="00735881">
        <w:rPr>
          <w:rFonts w:cs="Calibri"/>
          <w:iCs/>
          <w:color w:val="000000"/>
          <w:sz w:val="21"/>
          <w:szCs w:val="21"/>
        </w:rPr>
        <w:t>Adopte à l’unanimité</w:t>
      </w:r>
      <w:r w:rsidR="003B2C33">
        <w:rPr>
          <w:rFonts w:cs="Calibri"/>
          <w:iCs/>
          <w:color w:val="000000"/>
          <w:sz w:val="21"/>
          <w:szCs w:val="21"/>
        </w:rPr>
        <w:t>/la majorité</w:t>
      </w:r>
      <w:r w:rsidRPr="00735881">
        <w:rPr>
          <w:rFonts w:cs="Calibri"/>
          <w:iCs/>
          <w:color w:val="000000"/>
          <w:sz w:val="21"/>
          <w:szCs w:val="21"/>
        </w:rPr>
        <w:t xml:space="preserve"> des présents</w:t>
      </w:r>
    </w:p>
    <w:p w14:paraId="4BD6C250" w14:textId="77777777" w:rsidR="0063508E" w:rsidRPr="00735881" w:rsidRDefault="0063508E" w:rsidP="0063508E">
      <w:pPr>
        <w:framePr w:hSpace="141" w:wrap="around" w:vAnchor="text" w:hAnchor="page" w:x="2287" w:y="15"/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  <w:color w:val="000000"/>
          <w:sz w:val="21"/>
          <w:szCs w:val="21"/>
        </w:rPr>
      </w:pPr>
      <w:r w:rsidRPr="00735881">
        <w:rPr>
          <w:rFonts w:cs="Calibri"/>
          <w:iCs/>
          <w:color w:val="000000"/>
          <w:sz w:val="21"/>
          <w:szCs w:val="21"/>
        </w:rPr>
        <w:t xml:space="preserve">                 </w:t>
      </w:r>
      <w:proofErr w:type="gramStart"/>
      <w:r w:rsidRPr="00735881">
        <w:rPr>
          <w:rFonts w:cs="Calibri"/>
          <w:iCs/>
          <w:color w:val="000000"/>
          <w:sz w:val="21"/>
          <w:szCs w:val="21"/>
        </w:rPr>
        <w:t>Ou</w:t>
      </w:r>
      <w:proofErr w:type="gramEnd"/>
    </w:p>
    <w:p w14:paraId="08E96237" w14:textId="77777777" w:rsidR="0063508E" w:rsidRPr="00735881" w:rsidRDefault="0063508E" w:rsidP="0063508E">
      <w:pPr>
        <w:framePr w:hSpace="141" w:wrap="around" w:vAnchor="text" w:hAnchor="page" w:x="2287" w:y="15"/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  <w:color w:val="000000"/>
          <w:sz w:val="21"/>
          <w:szCs w:val="21"/>
        </w:rPr>
      </w:pPr>
      <w:r w:rsidRPr="00735881">
        <w:rPr>
          <w:rFonts w:cs="Calibri"/>
          <w:iCs/>
          <w:color w:val="000000"/>
          <w:sz w:val="21"/>
          <w:szCs w:val="21"/>
        </w:rPr>
        <w:t>A ……</w:t>
      </w:r>
      <w:proofErr w:type="gramStart"/>
      <w:r w:rsidRPr="00735881">
        <w:rPr>
          <w:rFonts w:cs="Calibri"/>
          <w:iCs/>
          <w:color w:val="000000"/>
          <w:sz w:val="21"/>
          <w:szCs w:val="21"/>
        </w:rPr>
        <w:t>…….</w:t>
      </w:r>
      <w:proofErr w:type="gramEnd"/>
      <w:r w:rsidRPr="00735881">
        <w:rPr>
          <w:rFonts w:cs="Calibri"/>
          <w:iCs/>
          <w:color w:val="000000"/>
          <w:sz w:val="21"/>
          <w:szCs w:val="21"/>
        </w:rPr>
        <w:t xml:space="preserve">. </w:t>
      </w:r>
      <w:proofErr w:type="gramStart"/>
      <w:r w:rsidRPr="00735881">
        <w:rPr>
          <w:rFonts w:cs="Calibri"/>
          <w:iCs/>
          <w:color w:val="000000"/>
          <w:sz w:val="21"/>
          <w:szCs w:val="21"/>
        </w:rPr>
        <w:t>voix</w:t>
      </w:r>
      <w:proofErr w:type="gramEnd"/>
      <w:r w:rsidRPr="00735881">
        <w:rPr>
          <w:rFonts w:cs="Calibri"/>
          <w:iCs/>
          <w:color w:val="000000"/>
          <w:sz w:val="21"/>
          <w:szCs w:val="21"/>
        </w:rPr>
        <w:t xml:space="preserve"> pour,…….. </w:t>
      </w:r>
      <w:proofErr w:type="gramStart"/>
      <w:r w:rsidRPr="00735881">
        <w:rPr>
          <w:rFonts w:cs="Calibri"/>
          <w:iCs/>
          <w:color w:val="000000"/>
          <w:sz w:val="21"/>
          <w:szCs w:val="21"/>
        </w:rPr>
        <w:t>voix</w:t>
      </w:r>
      <w:proofErr w:type="gramEnd"/>
      <w:r w:rsidRPr="00735881">
        <w:rPr>
          <w:rFonts w:cs="Calibri"/>
          <w:iCs/>
          <w:color w:val="000000"/>
          <w:sz w:val="21"/>
          <w:szCs w:val="21"/>
        </w:rPr>
        <w:t xml:space="preserve"> contre, … abstentions</w:t>
      </w:r>
    </w:p>
    <w:p w14:paraId="7C6981B6" w14:textId="77777777" w:rsidR="0063508E" w:rsidRPr="00735881" w:rsidRDefault="0063508E" w:rsidP="0063508E">
      <w:pPr>
        <w:framePr w:hSpace="141" w:wrap="around" w:vAnchor="text" w:hAnchor="page" w:x="2287" w:y="15"/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  <w:color w:val="000000"/>
          <w:sz w:val="21"/>
          <w:szCs w:val="21"/>
        </w:rPr>
      </w:pPr>
      <w:r w:rsidRPr="00735881">
        <w:rPr>
          <w:rFonts w:cs="Calibri"/>
          <w:iCs/>
          <w:color w:val="000000"/>
          <w:sz w:val="21"/>
          <w:szCs w:val="21"/>
        </w:rPr>
        <w:t>La proposition ci-dessus.</w:t>
      </w:r>
    </w:p>
    <w:p w14:paraId="76A229FC" w14:textId="77777777" w:rsidR="0063508E" w:rsidRPr="00735881" w:rsidRDefault="0063508E" w:rsidP="0063508E">
      <w:pPr>
        <w:framePr w:hSpace="141" w:wrap="around" w:vAnchor="text" w:hAnchor="page" w:x="2287" w:y="15"/>
        <w:tabs>
          <w:tab w:val="left" w:pos="190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  <w:color w:val="000000"/>
          <w:sz w:val="21"/>
          <w:szCs w:val="21"/>
        </w:rPr>
      </w:pPr>
      <w:r w:rsidRPr="00735881">
        <w:rPr>
          <w:rFonts w:cs="Calibri"/>
          <w:iCs/>
          <w:color w:val="000000"/>
          <w:sz w:val="21"/>
          <w:szCs w:val="21"/>
        </w:rPr>
        <w:tab/>
      </w:r>
    </w:p>
    <w:p w14:paraId="4631A6F3" w14:textId="77777777" w:rsidR="0063508E" w:rsidRPr="00735881" w:rsidRDefault="0063508E" w:rsidP="0063508E">
      <w:pPr>
        <w:framePr w:hSpace="141" w:wrap="around" w:vAnchor="text" w:hAnchor="page" w:x="2287" w:y="15"/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  <w:color w:val="000000"/>
          <w:sz w:val="21"/>
          <w:szCs w:val="21"/>
        </w:rPr>
      </w:pPr>
    </w:p>
    <w:p w14:paraId="79DEA299" w14:textId="77777777" w:rsidR="0063508E" w:rsidRPr="00735881" w:rsidRDefault="0063508E" w:rsidP="0063508E">
      <w:pPr>
        <w:framePr w:hSpace="141" w:wrap="around" w:vAnchor="text" w:hAnchor="page" w:x="2287" w:y="15"/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  <w:color w:val="000000"/>
          <w:sz w:val="21"/>
          <w:szCs w:val="21"/>
        </w:rPr>
      </w:pPr>
      <w:r w:rsidRPr="00735881">
        <w:rPr>
          <w:rFonts w:cs="Calibri"/>
          <w:iCs/>
          <w:color w:val="000000"/>
          <w:sz w:val="21"/>
          <w:szCs w:val="21"/>
        </w:rPr>
        <w:t>P. extrait conforme                                                                                       Fait …………, le ……………….</w:t>
      </w:r>
    </w:p>
    <w:p w14:paraId="6D10BE1E" w14:textId="77777777" w:rsidR="0063508E" w:rsidRPr="00735881" w:rsidRDefault="0063508E" w:rsidP="0063508E">
      <w:pPr>
        <w:framePr w:hSpace="141" w:wrap="around" w:vAnchor="text" w:hAnchor="page" w:x="2287" w:y="15"/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  <w:color w:val="000000"/>
          <w:sz w:val="21"/>
          <w:szCs w:val="21"/>
        </w:rPr>
      </w:pPr>
      <w:r w:rsidRPr="00735881">
        <w:rPr>
          <w:rFonts w:cs="Calibri"/>
          <w:iCs/>
          <w:color w:val="000000"/>
          <w:sz w:val="21"/>
          <w:szCs w:val="21"/>
        </w:rPr>
        <w:t>Le Maire (</w:t>
      </w:r>
      <w:r w:rsidRPr="00735881">
        <w:rPr>
          <w:rFonts w:cs="Calibri"/>
          <w:i/>
          <w:iCs/>
          <w:color w:val="000000"/>
          <w:sz w:val="21"/>
          <w:szCs w:val="21"/>
        </w:rPr>
        <w:t xml:space="preserve">ou le </w:t>
      </w:r>
      <w:proofErr w:type="gramStart"/>
      <w:r w:rsidRPr="00735881">
        <w:rPr>
          <w:rFonts w:cs="Calibri"/>
          <w:i/>
          <w:iCs/>
          <w:color w:val="000000"/>
          <w:sz w:val="21"/>
          <w:szCs w:val="21"/>
        </w:rPr>
        <w:t>Président</w:t>
      </w:r>
      <w:r w:rsidRPr="00735881">
        <w:rPr>
          <w:rFonts w:cs="Calibri"/>
          <w:iCs/>
          <w:color w:val="000000"/>
          <w:sz w:val="21"/>
          <w:szCs w:val="21"/>
        </w:rPr>
        <w:t xml:space="preserve">)   </w:t>
      </w:r>
      <w:proofErr w:type="gramEnd"/>
      <w:r w:rsidRPr="00735881">
        <w:rPr>
          <w:rFonts w:cs="Calibri"/>
          <w:iCs/>
          <w:color w:val="000000"/>
          <w:sz w:val="21"/>
          <w:szCs w:val="21"/>
        </w:rPr>
        <w:t xml:space="preserve">                                                                            Suivent les signatures</w:t>
      </w:r>
    </w:p>
    <w:p w14:paraId="365A6C86" w14:textId="77777777" w:rsidR="0063508E" w:rsidRPr="00735881" w:rsidRDefault="0063508E" w:rsidP="0063508E">
      <w:pPr>
        <w:rPr>
          <w:rFonts w:cs="Calibri"/>
          <w:sz w:val="21"/>
          <w:szCs w:val="21"/>
        </w:rPr>
      </w:pPr>
      <w:r w:rsidRPr="00735881">
        <w:rPr>
          <w:rFonts w:cs="Calibri"/>
          <w:i/>
          <w:iCs/>
          <w:color w:val="000000"/>
          <w:sz w:val="21"/>
          <w:szCs w:val="21"/>
        </w:rPr>
        <w:t xml:space="preserve">   </w:t>
      </w:r>
      <w:r w:rsidRPr="00735881">
        <w:rPr>
          <w:rFonts w:cs="Calibri"/>
          <w:i/>
          <w:iCs/>
          <w:color w:val="000000"/>
          <w:sz w:val="21"/>
          <w:szCs w:val="21"/>
        </w:rPr>
        <w:tab/>
        <w:t xml:space="preserve">  (Nom Prénom)</w:t>
      </w:r>
    </w:p>
    <w:p w14:paraId="4602329C" w14:textId="77777777" w:rsidR="0063508E" w:rsidRPr="00735881" w:rsidRDefault="00A31A96" w:rsidP="00892DF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1"/>
          <w:szCs w:val="21"/>
        </w:rPr>
      </w:pPr>
      <w:r w:rsidRPr="00735881">
        <w:rPr>
          <w:rFonts w:cs="Calibri"/>
          <w:b/>
          <w:color w:val="000000"/>
          <w:sz w:val="21"/>
          <w:szCs w:val="21"/>
        </w:rPr>
        <w:tab/>
      </w:r>
      <w:r w:rsidRPr="00735881">
        <w:rPr>
          <w:rFonts w:cs="Calibri"/>
          <w:b/>
          <w:color w:val="000000"/>
          <w:sz w:val="21"/>
          <w:szCs w:val="21"/>
        </w:rPr>
        <w:tab/>
      </w:r>
    </w:p>
    <w:p w14:paraId="3EDBCC7E" w14:textId="77777777" w:rsidR="0063508E" w:rsidRPr="00735881" w:rsidRDefault="0063508E" w:rsidP="0063508E">
      <w:pPr>
        <w:rPr>
          <w:rFonts w:cs="Calibri"/>
          <w:iCs/>
          <w:color w:val="000000"/>
          <w:sz w:val="21"/>
          <w:szCs w:val="21"/>
        </w:rPr>
      </w:pPr>
    </w:p>
    <w:p w14:paraId="1140CE1A" w14:textId="77777777" w:rsidR="0063508E" w:rsidRPr="00735881" w:rsidRDefault="0010585C" w:rsidP="0063508E">
      <w:pPr>
        <w:tabs>
          <w:tab w:val="left" w:pos="3750"/>
        </w:tabs>
        <w:ind w:left="708"/>
        <w:rPr>
          <w:rFonts w:cs="Calibri"/>
          <w:sz w:val="21"/>
          <w:szCs w:val="21"/>
        </w:rPr>
      </w:pPr>
      <w:r>
        <w:rPr>
          <w:rFonts w:cs="Calibri"/>
          <w:iCs/>
          <w:color w:val="000000"/>
          <w:sz w:val="21"/>
          <w:szCs w:val="21"/>
        </w:rPr>
        <w:t xml:space="preserve"> </w:t>
      </w:r>
      <w:r w:rsidR="0063508E" w:rsidRPr="00735881">
        <w:rPr>
          <w:rFonts w:cs="Calibri"/>
          <w:iCs/>
          <w:color w:val="000000"/>
          <w:sz w:val="21"/>
          <w:szCs w:val="21"/>
        </w:rPr>
        <w:t>Publié le ………</w:t>
      </w:r>
      <w:proofErr w:type="gramStart"/>
      <w:r w:rsidR="0063508E" w:rsidRPr="00735881">
        <w:rPr>
          <w:rFonts w:cs="Calibri"/>
          <w:iCs/>
          <w:color w:val="000000"/>
          <w:sz w:val="21"/>
          <w:szCs w:val="21"/>
        </w:rPr>
        <w:t>…….</w:t>
      </w:r>
      <w:proofErr w:type="gramEnd"/>
      <w:r w:rsidR="0063508E" w:rsidRPr="00735881">
        <w:rPr>
          <w:rFonts w:cs="Calibri"/>
          <w:iCs/>
          <w:color w:val="000000"/>
          <w:sz w:val="21"/>
          <w:szCs w:val="21"/>
        </w:rPr>
        <w:t>.</w:t>
      </w:r>
      <w:r w:rsidR="0063508E" w:rsidRPr="00735881">
        <w:rPr>
          <w:rFonts w:cs="Calibri"/>
          <w:iCs/>
          <w:color w:val="000000"/>
          <w:sz w:val="21"/>
          <w:szCs w:val="21"/>
        </w:rPr>
        <w:tab/>
      </w:r>
    </w:p>
    <w:p w14:paraId="7E2F6421" w14:textId="77777777" w:rsidR="00054D36" w:rsidRDefault="00054D36" w:rsidP="00892DF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sz w:val="21"/>
          <w:szCs w:val="21"/>
        </w:rPr>
      </w:pPr>
    </w:p>
    <w:p w14:paraId="6BEBD794" w14:textId="77777777" w:rsidR="00C76948" w:rsidRPr="00735881" w:rsidRDefault="00C76948" w:rsidP="00C76948">
      <w:pPr>
        <w:framePr w:hSpace="141" w:wrap="around" w:vAnchor="text" w:hAnchor="page" w:x="2335" w:y="191"/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  <w:color w:val="000000"/>
          <w:sz w:val="21"/>
          <w:szCs w:val="21"/>
        </w:rPr>
      </w:pPr>
      <w:r w:rsidRPr="00735881">
        <w:rPr>
          <w:rFonts w:cs="Calibri"/>
          <w:iCs/>
          <w:color w:val="000000"/>
          <w:sz w:val="21"/>
          <w:szCs w:val="21"/>
        </w:rPr>
        <w:t>Transmis au représentant de l’Etat le …</w:t>
      </w:r>
      <w:proofErr w:type="gramStart"/>
      <w:r w:rsidRPr="00735881">
        <w:rPr>
          <w:rFonts w:cs="Calibri"/>
          <w:iCs/>
          <w:color w:val="000000"/>
          <w:sz w:val="21"/>
          <w:szCs w:val="21"/>
        </w:rPr>
        <w:t>…….</w:t>
      </w:r>
      <w:proofErr w:type="gramEnd"/>
      <w:r w:rsidRPr="00735881">
        <w:rPr>
          <w:rFonts w:cs="Calibri"/>
          <w:iCs/>
          <w:color w:val="000000"/>
          <w:sz w:val="21"/>
          <w:szCs w:val="21"/>
        </w:rPr>
        <w:t>.</w:t>
      </w:r>
    </w:p>
    <w:p w14:paraId="7B213807" w14:textId="77777777" w:rsidR="009514FF" w:rsidRDefault="009514FF" w:rsidP="009514FF">
      <w:pPr>
        <w:rPr>
          <w:rFonts w:cs="Calibri"/>
          <w:sz w:val="21"/>
          <w:szCs w:val="21"/>
        </w:rPr>
      </w:pPr>
    </w:p>
    <w:p w14:paraId="14072920" w14:textId="77777777" w:rsidR="00755684" w:rsidRDefault="00755684" w:rsidP="009514FF">
      <w:pPr>
        <w:rPr>
          <w:rFonts w:cs="Calibri"/>
          <w:sz w:val="21"/>
          <w:szCs w:val="21"/>
        </w:rPr>
      </w:pPr>
    </w:p>
    <w:p w14:paraId="7D5F68D3" w14:textId="72463DA7" w:rsidR="009514FF" w:rsidRPr="009514FF" w:rsidRDefault="00755684" w:rsidP="009514FF">
      <w:pPr>
        <w:rPr>
          <w:rFonts w:cs="Calibri"/>
          <w:sz w:val="21"/>
          <w:szCs w:val="21"/>
        </w:rPr>
      </w:pPr>
      <w:r w:rsidRPr="00755684">
        <w:rPr>
          <w:rFonts w:cs="Calibri"/>
          <w:sz w:val="16"/>
          <w:szCs w:val="16"/>
        </w:rPr>
        <w:t>La présente délibération peut faire l’objet d’un recours contentieux auprès du Tribunal administratif de Poitiers</w:t>
      </w:r>
      <w:r w:rsidR="00482497">
        <w:rPr>
          <w:rFonts w:cs="Calibri"/>
          <w:sz w:val="16"/>
          <w:szCs w:val="16"/>
        </w:rPr>
        <w:t xml:space="preserve"> (</w:t>
      </w:r>
      <w:r w:rsidRPr="00755684">
        <w:rPr>
          <w:rFonts w:cs="Calibri"/>
          <w:sz w:val="16"/>
          <w:szCs w:val="16"/>
        </w:rPr>
        <w:t>dans un délai de 2 mois à compter de sa publication</w:t>
      </w:r>
      <w:r w:rsidR="00482497">
        <w:rPr>
          <w:rFonts w:cs="Calibri"/>
          <w:sz w:val="16"/>
          <w:szCs w:val="16"/>
        </w:rPr>
        <w:t>)</w:t>
      </w:r>
      <w:r w:rsidRPr="00755684">
        <w:rPr>
          <w:rFonts w:cs="Calibri"/>
          <w:sz w:val="16"/>
          <w:szCs w:val="16"/>
        </w:rPr>
        <w:t xml:space="preserve"> par voie postale</w:t>
      </w:r>
      <w:r w:rsidR="005B381B">
        <w:rPr>
          <w:rFonts w:cs="Calibri"/>
          <w:sz w:val="16"/>
          <w:szCs w:val="16"/>
        </w:rPr>
        <w:t>, 15 rue de Blossac 86 000 POITIERS,</w:t>
      </w:r>
      <w:r w:rsidRPr="00755684">
        <w:rPr>
          <w:rFonts w:cs="Calibri"/>
          <w:sz w:val="16"/>
          <w:szCs w:val="16"/>
        </w:rPr>
        <w:t xml:space="preserve"> ou par l’application </w:t>
      </w:r>
      <w:hyperlink r:id="rId9" w:history="1">
        <w:r w:rsidRPr="005B381B">
          <w:rPr>
            <w:rStyle w:val="Lienhypertexte"/>
            <w:rFonts w:cs="Calibri"/>
            <w:sz w:val="16"/>
            <w:szCs w:val="16"/>
          </w:rPr>
          <w:t>Télérecours</w:t>
        </w:r>
      </w:hyperlink>
    </w:p>
    <w:sectPr w:rsidR="009514FF" w:rsidRPr="009514FF" w:rsidSect="00184921">
      <w:footerReference w:type="default" r:id="rId10"/>
      <w:headerReference w:type="first" r:id="rId11"/>
      <w:pgSz w:w="11906" w:h="16838" w:code="9"/>
      <w:pgMar w:top="567" w:right="1418" w:bottom="567" w:left="1418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A6230" w14:textId="77777777" w:rsidR="00073C83" w:rsidRDefault="00073C83" w:rsidP="006D2035">
      <w:pPr>
        <w:spacing w:after="0" w:line="240" w:lineRule="auto"/>
      </w:pPr>
      <w:r>
        <w:separator/>
      </w:r>
    </w:p>
  </w:endnote>
  <w:endnote w:type="continuationSeparator" w:id="0">
    <w:p w14:paraId="0C56E0D6" w14:textId="77777777" w:rsidR="00073C83" w:rsidRDefault="00073C83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andwriting - Dakota">
    <w:altName w:val="Segoe UI Semilight"/>
    <w:charset w:val="00"/>
    <w:family w:val="auto"/>
    <w:pitch w:val="variable"/>
    <w:sig w:usb0="00000001" w:usb1="00000000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D18FF" w14:textId="77777777" w:rsidR="00D843D6" w:rsidRPr="006D2035" w:rsidRDefault="00D843D6" w:rsidP="006D203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fr-FR"/>
      </w:rPr>
    </w:pPr>
  </w:p>
  <w:p w14:paraId="52D49F1D" w14:textId="77777777" w:rsidR="00D843D6" w:rsidRPr="006D2035" w:rsidRDefault="00D843D6" w:rsidP="006D203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fr-FR"/>
      </w:rPr>
    </w:pPr>
  </w:p>
  <w:p w14:paraId="41E90961" w14:textId="77777777" w:rsidR="00D843D6" w:rsidRDefault="00D843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C5D69" w14:textId="77777777" w:rsidR="00073C83" w:rsidRDefault="00073C83" w:rsidP="006D2035">
      <w:pPr>
        <w:spacing w:after="0" w:line="240" w:lineRule="auto"/>
      </w:pPr>
      <w:r>
        <w:separator/>
      </w:r>
    </w:p>
  </w:footnote>
  <w:footnote w:type="continuationSeparator" w:id="0">
    <w:p w14:paraId="543806CD" w14:textId="77777777" w:rsidR="00073C83" w:rsidRDefault="00073C83" w:rsidP="006D2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5860F" w14:textId="6A326602" w:rsidR="009514FF" w:rsidRDefault="007738B3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202166E7" wp14:editId="2DE5F69B">
              <wp:simplePos x="0" y="0"/>
              <wp:positionH relativeFrom="margin">
                <wp:posOffset>1238885</wp:posOffset>
              </wp:positionH>
              <wp:positionV relativeFrom="page">
                <wp:posOffset>471805</wp:posOffset>
              </wp:positionV>
              <wp:extent cx="4926330" cy="652145"/>
              <wp:effectExtent l="0" t="0" r="0" b="0"/>
              <wp:wrapSquare wrapText="bothSides"/>
              <wp:docPr id="153673228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C7567F0" w14:textId="77777777" w:rsidR="00244200" w:rsidRPr="003F301A" w:rsidRDefault="00244200" w:rsidP="00244200">
                          <w:pPr>
                            <w:pStyle w:val="En-tte"/>
                            <w:jc w:val="center"/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3F301A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>Ce modèle vous est proposé par le Centre de Gestion de la FPT de la Charente.</w:t>
                          </w:r>
                        </w:p>
                        <w:p w14:paraId="7F21289E" w14:textId="77777777" w:rsidR="00244200" w:rsidRPr="003F301A" w:rsidRDefault="00244200" w:rsidP="00244200">
                          <w:pPr>
                            <w:pStyle w:val="En-tte"/>
                            <w:jc w:val="center"/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3F301A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>Il vous appartient de le contrôler et l’adapter selon votre situation.</w:t>
                          </w:r>
                        </w:p>
                        <w:p w14:paraId="36202BB6" w14:textId="1554CB8C" w:rsidR="00244200" w:rsidRPr="003F301A" w:rsidRDefault="00244200" w:rsidP="00244200">
                          <w:pPr>
                            <w:pStyle w:val="En-tte"/>
                            <w:jc w:val="center"/>
                            <w:rPr>
                              <w:rFonts w:cs="Calibri"/>
                              <w:caps/>
                              <w:color w:val="FFFFFF"/>
                              <w:sz w:val="20"/>
                              <w:szCs w:val="20"/>
                            </w:rPr>
                          </w:pPr>
                          <w:r w:rsidRPr="003F301A">
                            <w:rPr>
                              <w:rFonts w:cs="Calibri"/>
                              <w:color w:val="FFFFFF"/>
                              <w:sz w:val="20"/>
                              <w:szCs w:val="20"/>
                            </w:rPr>
                            <w:t xml:space="preserve">Version mise à jour le </w:t>
                          </w:r>
                          <w:r w:rsidR="00A94F74">
                            <w:rPr>
                              <w:rFonts w:cs="Calibri"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="00A94F74" w:rsidRPr="00A94F74">
                            <w:rPr>
                              <w:rFonts w:cs="Calibri"/>
                              <w:color w:val="FFFFFF" w:themeColor="background1"/>
                              <w:sz w:val="20"/>
                              <w:szCs w:val="20"/>
                              <w:vertAlign w:val="superscript"/>
                            </w:rPr>
                            <w:t>er</w:t>
                          </w:r>
                          <w:r w:rsidR="00A94F74">
                            <w:rPr>
                              <w:rFonts w:cs="Calibr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037776">
                            <w:rPr>
                              <w:rFonts w:cs="Calibri"/>
                              <w:color w:val="FFFFFF" w:themeColor="background1"/>
                              <w:sz w:val="20"/>
                              <w:szCs w:val="20"/>
                            </w:rPr>
                            <w:t>avril</w:t>
                          </w:r>
                          <w:r w:rsidRPr="00451060">
                            <w:rPr>
                              <w:rFonts w:cs="Calibr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202</w:t>
                          </w:r>
                          <w:r w:rsidR="003F301A" w:rsidRPr="00451060">
                            <w:rPr>
                              <w:rFonts w:cs="Calibri"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="002F7F4D">
                            <w:rPr>
                              <w:rFonts w:cs="Calibr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2166E7" id="Rectangle 1" o:spid="_x0000_s1026" style="position:absolute;margin-left:97.55pt;margin-top:37.15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" o:allowoverlap="f" fillcolor="#0070c0" stroked="f">
              <v:textbox>
                <w:txbxContent>
                  <w:p w14:paraId="3C7567F0" w14:textId="77777777" w:rsidR="00244200" w:rsidRPr="003F301A" w:rsidRDefault="00244200" w:rsidP="00244200">
                    <w:pPr>
                      <w:pStyle w:val="En-tte"/>
                      <w:jc w:val="center"/>
                      <w:rPr>
                        <w:rFonts w:cs="Calibri"/>
                        <w:color w:val="FFFFFF"/>
                        <w:sz w:val="20"/>
                        <w:szCs w:val="20"/>
                      </w:rPr>
                    </w:pPr>
                    <w:r w:rsidRPr="003F301A">
                      <w:rPr>
                        <w:rFonts w:cs="Calibri"/>
                        <w:color w:val="FFFFFF"/>
                        <w:sz w:val="20"/>
                        <w:szCs w:val="20"/>
                      </w:rPr>
                      <w:t>Ce modèle vous est proposé par le Centre de Gestion de la FPT de la Charente.</w:t>
                    </w:r>
                  </w:p>
                  <w:p w14:paraId="7F21289E" w14:textId="77777777" w:rsidR="00244200" w:rsidRPr="003F301A" w:rsidRDefault="00244200" w:rsidP="00244200">
                    <w:pPr>
                      <w:pStyle w:val="En-tte"/>
                      <w:jc w:val="center"/>
                      <w:rPr>
                        <w:rFonts w:cs="Calibri"/>
                        <w:color w:val="FFFFFF"/>
                        <w:sz w:val="20"/>
                        <w:szCs w:val="20"/>
                      </w:rPr>
                    </w:pPr>
                    <w:r w:rsidRPr="003F301A">
                      <w:rPr>
                        <w:rFonts w:cs="Calibri"/>
                        <w:color w:val="FFFFFF"/>
                        <w:sz w:val="20"/>
                        <w:szCs w:val="20"/>
                      </w:rPr>
                      <w:t>Il vous appartient de le contrôler et l’adapter selon votre situation.</w:t>
                    </w:r>
                  </w:p>
                  <w:p w14:paraId="36202BB6" w14:textId="1554CB8C" w:rsidR="00244200" w:rsidRPr="003F301A" w:rsidRDefault="00244200" w:rsidP="00244200">
                    <w:pPr>
                      <w:pStyle w:val="En-tte"/>
                      <w:jc w:val="center"/>
                      <w:rPr>
                        <w:rFonts w:cs="Calibri"/>
                        <w:caps/>
                        <w:color w:val="FFFFFF"/>
                        <w:sz w:val="20"/>
                        <w:szCs w:val="20"/>
                      </w:rPr>
                    </w:pPr>
                    <w:r w:rsidRPr="003F301A">
                      <w:rPr>
                        <w:rFonts w:cs="Calibri"/>
                        <w:color w:val="FFFFFF"/>
                        <w:sz w:val="20"/>
                        <w:szCs w:val="20"/>
                      </w:rPr>
                      <w:t xml:space="preserve">Version mise à jour le </w:t>
                    </w:r>
                    <w:r w:rsidR="00A94F74">
                      <w:rPr>
                        <w:rFonts w:cs="Calibri"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="00A94F74" w:rsidRPr="00A94F74">
                      <w:rPr>
                        <w:rFonts w:cs="Calibri"/>
                        <w:color w:val="FFFFFF" w:themeColor="background1"/>
                        <w:sz w:val="20"/>
                        <w:szCs w:val="20"/>
                        <w:vertAlign w:val="superscript"/>
                      </w:rPr>
                      <w:t>er</w:t>
                    </w:r>
                    <w:r w:rsidR="00A94F74">
                      <w:rPr>
                        <w:rFonts w:cs="Calibri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037776">
                      <w:rPr>
                        <w:rFonts w:cs="Calibri"/>
                        <w:color w:val="FFFFFF" w:themeColor="background1"/>
                        <w:sz w:val="20"/>
                        <w:szCs w:val="20"/>
                      </w:rPr>
                      <w:t>avril</w:t>
                    </w:r>
                    <w:r w:rsidRPr="00451060">
                      <w:rPr>
                        <w:rFonts w:cs="Calibri"/>
                        <w:color w:val="FFFFFF" w:themeColor="background1"/>
                        <w:sz w:val="20"/>
                        <w:szCs w:val="20"/>
                      </w:rPr>
                      <w:t xml:space="preserve"> 202</w:t>
                    </w:r>
                    <w:r w:rsidR="003F301A" w:rsidRPr="00451060">
                      <w:rPr>
                        <w:rFonts w:cs="Calibri"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="002F7F4D">
                      <w:rPr>
                        <w:rFonts w:cs="Calibri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244200">
      <w:rPr>
        <w:rFonts w:cs="Calibri"/>
        <w:i/>
        <w:noProof/>
      </w:rPr>
      <w:drawing>
        <wp:inline distT="0" distB="0" distL="0" distR="0" wp14:anchorId="5B1D044B" wp14:editId="116AEE50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82206"/>
    <w:multiLevelType w:val="hybridMultilevel"/>
    <w:tmpl w:val="099E4626"/>
    <w:lvl w:ilvl="0" w:tplc="13DE92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74C55"/>
    <w:multiLevelType w:val="hybridMultilevel"/>
    <w:tmpl w:val="83CC90AA"/>
    <w:lvl w:ilvl="0" w:tplc="2FF89714">
      <w:start w:val="6"/>
      <w:numFmt w:val="bullet"/>
      <w:lvlText w:val="-"/>
      <w:lvlJc w:val="left"/>
      <w:pPr>
        <w:ind w:left="1773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 w15:restartNumberingAfterBreak="0">
    <w:nsid w:val="3E271BED"/>
    <w:multiLevelType w:val="hybridMultilevel"/>
    <w:tmpl w:val="FC5AA0B8"/>
    <w:lvl w:ilvl="0" w:tplc="13DE92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B37C4"/>
    <w:multiLevelType w:val="hybridMultilevel"/>
    <w:tmpl w:val="E1DE8D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C3FF9"/>
    <w:multiLevelType w:val="hybridMultilevel"/>
    <w:tmpl w:val="F4483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940272">
    <w:abstractNumId w:val="1"/>
  </w:num>
  <w:num w:numId="2" w16cid:durableId="1235164697">
    <w:abstractNumId w:val="3"/>
  </w:num>
  <w:num w:numId="3" w16cid:durableId="160201235">
    <w:abstractNumId w:val="4"/>
  </w:num>
  <w:num w:numId="4" w16cid:durableId="856889488">
    <w:abstractNumId w:val="2"/>
  </w:num>
  <w:num w:numId="5" w16cid:durableId="91679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09"/>
    <w:rsid w:val="000160E8"/>
    <w:rsid w:val="000368E9"/>
    <w:rsid w:val="00037776"/>
    <w:rsid w:val="00054D36"/>
    <w:rsid w:val="00057D3A"/>
    <w:rsid w:val="00064C9E"/>
    <w:rsid w:val="00073C83"/>
    <w:rsid w:val="00082197"/>
    <w:rsid w:val="00093975"/>
    <w:rsid w:val="000A7032"/>
    <w:rsid w:val="000B57E9"/>
    <w:rsid w:val="000B6A09"/>
    <w:rsid w:val="000C1878"/>
    <w:rsid w:val="000C7B98"/>
    <w:rsid w:val="000D2A89"/>
    <w:rsid w:val="000D640C"/>
    <w:rsid w:val="000E365F"/>
    <w:rsid w:val="000E7BD2"/>
    <w:rsid w:val="00101A63"/>
    <w:rsid w:val="0010585C"/>
    <w:rsid w:val="00113595"/>
    <w:rsid w:val="001570B4"/>
    <w:rsid w:val="0017293E"/>
    <w:rsid w:val="001740E4"/>
    <w:rsid w:val="001848CC"/>
    <w:rsid w:val="00184921"/>
    <w:rsid w:val="0019232B"/>
    <w:rsid w:val="00196709"/>
    <w:rsid w:val="001A0DB6"/>
    <w:rsid w:val="001B60DD"/>
    <w:rsid w:val="001C0AF4"/>
    <w:rsid w:val="001E025F"/>
    <w:rsid w:val="001E150C"/>
    <w:rsid w:val="001F467D"/>
    <w:rsid w:val="001F4F23"/>
    <w:rsid w:val="001F4F9A"/>
    <w:rsid w:val="00214FA8"/>
    <w:rsid w:val="0024023F"/>
    <w:rsid w:val="00244200"/>
    <w:rsid w:val="0024472F"/>
    <w:rsid w:val="00276B55"/>
    <w:rsid w:val="00285B94"/>
    <w:rsid w:val="002A152B"/>
    <w:rsid w:val="002B5212"/>
    <w:rsid w:val="002C545B"/>
    <w:rsid w:val="002F57AF"/>
    <w:rsid w:val="002F7F4D"/>
    <w:rsid w:val="00323475"/>
    <w:rsid w:val="00323C38"/>
    <w:rsid w:val="00330932"/>
    <w:rsid w:val="0033117C"/>
    <w:rsid w:val="0033697D"/>
    <w:rsid w:val="0034695E"/>
    <w:rsid w:val="003516A4"/>
    <w:rsid w:val="00351D47"/>
    <w:rsid w:val="003910CF"/>
    <w:rsid w:val="00397BF7"/>
    <w:rsid w:val="003A0CA6"/>
    <w:rsid w:val="003A3979"/>
    <w:rsid w:val="003A408D"/>
    <w:rsid w:val="003B2C33"/>
    <w:rsid w:val="003D388A"/>
    <w:rsid w:val="003F301A"/>
    <w:rsid w:val="00405665"/>
    <w:rsid w:val="004076C8"/>
    <w:rsid w:val="00414024"/>
    <w:rsid w:val="00430D63"/>
    <w:rsid w:val="00447C3D"/>
    <w:rsid w:val="00451060"/>
    <w:rsid w:val="00456F8B"/>
    <w:rsid w:val="00482497"/>
    <w:rsid w:val="00485E90"/>
    <w:rsid w:val="004B0041"/>
    <w:rsid w:val="004C70E8"/>
    <w:rsid w:val="005B381B"/>
    <w:rsid w:val="005D754A"/>
    <w:rsid w:val="00600ECE"/>
    <w:rsid w:val="00603E43"/>
    <w:rsid w:val="00612AEC"/>
    <w:rsid w:val="006316B8"/>
    <w:rsid w:val="0063508E"/>
    <w:rsid w:val="00635AED"/>
    <w:rsid w:val="00641100"/>
    <w:rsid w:val="00651E46"/>
    <w:rsid w:val="006B587F"/>
    <w:rsid w:val="006D2035"/>
    <w:rsid w:val="007074D7"/>
    <w:rsid w:val="0072308D"/>
    <w:rsid w:val="007244BD"/>
    <w:rsid w:val="00735881"/>
    <w:rsid w:val="00745B57"/>
    <w:rsid w:val="00753770"/>
    <w:rsid w:val="00755684"/>
    <w:rsid w:val="00766972"/>
    <w:rsid w:val="007716EB"/>
    <w:rsid w:val="007738B3"/>
    <w:rsid w:val="00781E9F"/>
    <w:rsid w:val="007A425C"/>
    <w:rsid w:val="007A7B2E"/>
    <w:rsid w:val="007B2834"/>
    <w:rsid w:val="007B6BC4"/>
    <w:rsid w:val="007D1499"/>
    <w:rsid w:val="007D4D06"/>
    <w:rsid w:val="007F0D9C"/>
    <w:rsid w:val="007F5D65"/>
    <w:rsid w:val="007F6F95"/>
    <w:rsid w:val="008015DC"/>
    <w:rsid w:val="00801667"/>
    <w:rsid w:val="008025A3"/>
    <w:rsid w:val="008120EB"/>
    <w:rsid w:val="00815284"/>
    <w:rsid w:val="008350AF"/>
    <w:rsid w:val="00847DE6"/>
    <w:rsid w:val="0087365D"/>
    <w:rsid w:val="00887C8C"/>
    <w:rsid w:val="00892DF4"/>
    <w:rsid w:val="008A6EE7"/>
    <w:rsid w:val="008B1361"/>
    <w:rsid w:val="008C2D06"/>
    <w:rsid w:val="008C33D3"/>
    <w:rsid w:val="008E1C66"/>
    <w:rsid w:val="008F4AE4"/>
    <w:rsid w:val="00902C46"/>
    <w:rsid w:val="00950557"/>
    <w:rsid w:val="009514FF"/>
    <w:rsid w:val="00952A9E"/>
    <w:rsid w:val="00955C3C"/>
    <w:rsid w:val="00956EFB"/>
    <w:rsid w:val="009932DD"/>
    <w:rsid w:val="0099447E"/>
    <w:rsid w:val="009A20E8"/>
    <w:rsid w:val="009A5119"/>
    <w:rsid w:val="009A61B2"/>
    <w:rsid w:val="009F65F0"/>
    <w:rsid w:val="00A23139"/>
    <w:rsid w:val="00A3158F"/>
    <w:rsid w:val="00A31A96"/>
    <w:rsid w:val="00A51237"/>
    <w:rsid w:val="00A62D15"/>
    <w:rsid w:val="00A66047"/>
    <w:rsid w:val="00A80E9E"/>
    <w:rsid w:val="00A81A0C"/>
    <w:rsid w:val="00A8434C"/>
    <w:rsid w:val="00A94F74"/>
    <w:rsid w:val="00AF301F"/>
    <w:rsid w:val="00AF430B"/>
    <w:rsid w:val="00B140C7"/>
    <w:rsid w:val="00B517B5"/>
    <w:rsid w:val="00B73864"/>
    <w:rsid w:val="00B845AB"/>
    <w:rsid w:val="00B91218"/>
    <w:rsid w:val="00B94618"/>
    <w:rsid w:val="00BA6E98"/>
    <w:rsid w:val="00BB3F9B"/>
    <w:rsid w:val="00BC02F4"/>
    <w:rsid w:val="00BD20D7"/>
    <w:rsid w:val="00BD2A65"/>
    <w:rsid w:val="00C10E3D"/>
    <w:rsid w:val="00C128D1"/>
    <w:rsid w:val="00C42142"/>
    <w:rsid w:val="00C62886"/>
    <w:rsid w:val="00C65876"/>
    <w:rsid w:val="00C74BD8"/>
    <w:rsid w:val="00C74FA2"/>
    <w:rsid w:val="00C76948"/>
    <w:rsid w:val="00CA49B9"/>
    <w:rsid w:val="00CB1C6E"/>
    <w:rsid w:val="00CB371D"/>
    <w:rsid w:val="00CB3AB3"/>
    <w:rsid w:val="00CC779C"/>
    <w:rsid w:val="00CE7E48"/>
    <w:rsid w:val="00CF659E"/>
    <w:rsid w:val="00D01607"/>
    <w:rsid w:val="00D039F5"/>
    <w:rsid w:val="00D2659E"/>
    <w:rsid w:val="00D35513"/>
    <w:rsid w:val="00D5436F"/>
    <w:rsid w:val="00D60637"/>
    <w:rsid w:val="00D60A3E"/>
    <w:rsid w:val="00D749E7"/>
    <w:rsid w:val="00D77C9E"/>
    <w:rsid w:val="00D843D6"/>
    <w:rsid w:val="00D94419"/>
    <w:rsid w:val="00DA229E"/>
    <w:rsid w:val="00DA36AF"/>
    <w:rsid w:val="00DD66D2"/>
    <w:rsid w:val="00DE0F48"/>
    <w:rsid w:val="00DF5707"/>
    <w:rsid w:val="00E03709"/>
    <w:rsid w:val="00E03AA3"/>
    <w:rsid w:val="00E429EE"/>
    <w:rsid w:val="00E4646C"/>
    <w:rsid w:val="00E5016C"/>
    <w:rsid w:val="00E645F7"/>
    <w:rsid w:val="00E74CA9"/>
    <w:rsid w:val="00E81BB3"/>
    <w:rsid w:val="00E94259"/>
    <w:rsid w:val="00ED6D75"/>
    <w:rsid w:val="00EE4FE7"/>
    <w:rsid w:val="00F13E9C"/>
    <w:rsid w:val="00F26CB4"/>
    <w:rsid w:val="00F75C64"/>
    <w:rsid w:val="00F75F36"/>
    <w:rsid w:val="00F76D3C"/>
    <w:rsid w:val="00F84619"/>
    <w:rsid w:val="00F911FE"/>
    <w:rsid w:val="00FC4CA4"/>
    <w:rsid w:val="00FC5013"/>
    <w:rsid w:val="00FD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E4AEB"/>
  <w15:chartTrackingRefBased/>
  <w15:docId w15:val="{0168A5F0-9450-4CBE-A206-9A4D74E3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6A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E4FE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149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96709"/>
    <w:pPr>
      <w:autoSpaceDE w:val="0"/>
      <w:autoSpaceDN w:val="0"/>
      <w:adjustRightInd w:val="0"/>
    </w:pPr>
    <w:rPr>
      <w:rFonts w:ascii="Handwriting - Dakota" w:hAnsi="Handwriting - Dakota" w:cs="Handwriting - Dakota"/>
      <w:color w:val="000000"/>
      <w:sz w:val="24"/>
      <w:szCs w:val="24"/>
      <w:lang w:eastAsia="en-US"/>
    </w:rPr>
  </w:style>
  <w:style w:type="paragraph" w:styleId="Titre">
    <w:name w:val="Title"/>
    <w:basedOn w:val="Normal"/>
    <w:link w:val="TitreCar"/>
    <w:qFormat/>
    <w:rsid w:val="00196709"/>
    <w:pPr>
      <w:spacing w:after="0" w:line="240" w:lineRule="auto"/>
      <w:jc w:val="center"/>
    </w:pPr>
    <w:rPr>
      <w:rFonts w:ascii="Times New Roman" w:eastAsia="Times New Roman" w:hAnsi="Times New Roman"/>
      <w:b/>
      <w:bCs/>
      <w:smallCaps/>
      <w:sz w:val="28"/>
      <w:szCs w:val="28"/>
      <w:u w:val="single"/>
      <w:lang w:eastAsia="fr-FR"/>
    </w:rPr>
  </w:style>
  <w:style w:type="character" w:customStyle="1" w:styleId="TitreCar">
    <w:name w:val="Titre Car"/>
    <w:link w:val="Titre"/>
    <w:rsid w:val="00196709"/>
    <w:rPr>
      <w:rFonts w:ascii="Times New Roman" w:eastAsia="Times New Roman" w:hAnsi="Times New Roman" w:cs="Times New Roman"/>
      <w:b/>
      <w:bCs/>
      <w:smallCaps/>
      <w:sz w:val="28"/>
      <w:szCs w:val="28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BC02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2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2035"/>
  </w:style>
  <w:style w:type="paragraph" w:styleId="Pieddepage">
    <w:name w:val="footer"/>
    <w:basedOn w:val="Normal"/>
    <w:link w:val="PieddepageCar"/>
    <w:uiPriority w:val="99"/>
    <w:unhideWhenUsed/>
    <w:rsid w:val="006D2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2035"/>
  </w:style>
  <w:style w:type="paragraph" w:styleId="Textedebulles">
    <w:name w:val="Balloon Text"/>
    <w:basedOn w:val="Normal"/>
    <w:link w:val="TextedebullesCar"/>
    <w:uiPriority w:val="99"/>
    <w:semiHidden/>
    <w:unhideWhenUsed/>
    <w:rsid w:val="006D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D2035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uiPriority w:val="9"/>
    <w:rsid w:val="007D149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Sansinterligne">
    <w:name w:val="No Spacing"/>
    <w:basedOn w:val="Normal"/>
    <w:uiPriority w:val="1"/>
    <w:qFormat/>
    <w:rsid w:val="007B6BC4"/>
    <w:pPr>
      <w:spacing w:after="0" w:line="240" w:lineRule="auto"/>
    </w:pPr>
    <w:rPr>
      <w:rFonts w:cs="Calibri"/>
      <w:szCs w:val="20"/>
    </w:rPr>
  </w:style>
  <w:style w:type="paragraph" w:styleId="NormalWeb">
    <w:name w:val="Normal (Web)"/>
    <w:basedOn w:val="Normal"/>
    <w:uiPriority w:val="99"/>
    <w:unhideWhenUsed/>
    <w:rsid w:val="003A39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EE4FE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5B38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B381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D2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TexteArticle.do?cidTexte=JORFTEXT000000343794&amp;idArticle=LEGIARTI000021690268&amp;dateTexte=&amp;categorieLien=c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elerecours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BAD87-E4DD-4A65-8291-2F8DD522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Links>
    <vt:vector size="6" baseType="variant"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https://www.legifrance.gouv.fr/affichTexte.do?cidTexte=JORFTEXT000041817232&amp;dateTexte=&amp;categorieLien=id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cp:lastModifiedBy>CDG16 ADELINE TRILLAUD</cp:lastModifiedBy>
  <cp:revision>134</cp:revision>
  <cp:lastPrinted>2024-02-16T11:05:00Z</cp:lastPrinted>
  <dcterms:created xsi:type="dcterms:W3CDTF">2024-01-09T13:10:00Z</dcterms:created>
  <dcterms:modified xsi:type="dcterms:W3CDTF">2024-03-26T15:05:00Z</dcterms:modified>
</cp:coreProperties>
</file>