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7CEB" w14:textId="77777777" w:rsidR="0066735C" w:rsidRPr="00B85784" w:rsidRDefault="0066735C" w:rsidP="00BB5545">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66735C" w:rsidRPr="00B85784" w14:paraId="12C6EA59" w14:textId="77777777" w:rsidTr="00AB4BEF">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1E45F427" w14:textId="77777777" w:rsidR="0066735C" w:rsidRPr="00BB5545" w:rsidRDefault="0066735C" w:rsidP="00BB5545">
            <w:pPr>
              <w:pStyle w:val="Titre1"/>
              <w:rPr>
                <w:rFonts w:ascii="Calibri" w:hAnsi="Calibri" w:cs="Calibri"/>
                <w:sz w:val="21"/>
                <w:szCs w:val="21"/>
                <w:u w:val="single"/>
              </w:rPr>
            </w:pPr>
            <w:r w:rsidRPr="00BB5545">
              <w:rPr>
                <w:rFonts w:ascii="Calibri" w:hAnsi="Calibri" w:cs="Calibri"/>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7CB43928" w14:textId="77777777" w:rsidR="0066735C" w:rsidRDefault="0066735C" w:rsidP="00BB5545">
            <w:pPr>
              <w:tabs>
                <w:tab w:val="right" w:leader="dot" w:pos="5500"/>
              </w:tabs>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2901AE31" w14:textId="77777777" w:rsidR="0066735C" w:rsidRPr="001B4268" w:rsidRDefault="0066735C" w:rsidP="00BB5545">
            <w:pPr>
              <w:tabs>
                <w:tab w:val="right" w:leader="dot" w:pos="5500"/>
              </w:tabs>
              <w:jc w:val="right"/>
              <w:rPr>
                <w:rFonts w:ascii="Calibri" w:hAnsi="Calibri" w:cs="Calibri"/>
                <w:b/>
                <w:bCs/>
                <w:sz w:val="24"/>
                <w:szCs w:val="24"/>
              </w:rPr>
            </w:pPr>
          </w:p>
          <w:p w14:paraId="40844E9D" w14:textId="77777777" w:rsidR="0066735C" w:rsidRPr="001B4268" w:rsidRDefault="0066735C" w:rsidP="00BB5545">
            <w:pPr>
              <w:tabs>
                <w:tab w:val="right" w:leader="dot" w:pos="5500"/>
              </w:tabs>
              <w:jc w:val="center"/>
              <w:rPr>
                <w:rFonts w:ascii="Calibri" w:hAnsi="Calibri" w:cs="Calibri"/>
                <w:b/>
                <w:bCs/>
                <w:sz w:val="24"/>
                <w:szCs w:val="24"/>
              </w:rPr>
            </w:pPr>
            <w:r w:rsidRPr="001B4268">
              <w:rPr>
                <w:rFonts w:ascii="Calibri" w:hAnsi="Calibri" w:cs="Calibri"/>
                <w:b/>
                <w:bCs/>
                <w:sz w:val="24"/>
                <w:szCs w:val="24"/>
              </w:rPr>
              <w:t>Arrêté portant</w:t>
            </w:r>
            <w:r>
              <w:rPr>
                <w:rFonts w:ascii="Calibri" w:hAnsi="Calibri" w:cs="Calibri"/>
                <w:b/>
                <w:bCs/>
                <w:sz w:val="24"/>
                <w:szCs w:val="24"/>
              </w:rPr>
              <w:t xml:space="preserve"> nomination par voie de détachement</w:t>
            </w:r>
          </w:p>
          <w:p w14:paraId="2EC8BB72" w14:textId="77777777" w:rsidR="0066735C" w:rsidRPr="00B85784" w:rsidRDefault="0066735C" w:rsidP="00BB5545">
            <w:pPr>
              <w:tabs>
                <w:tab w:val="right" w:leader="dot" w:pos="5500"/>
              </w:tabs>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65CBD928" w14:textId="77777777" w:rsidR="0066735C" w:rsidRDefault="0066735C" w:rsidP="00BB5545">
            <w:pPr>
              <w:tabs>
                <w:tab w:val="right" w:leader="dot" w:pos="5500"/>
              </w:tabs>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5856BE14" w14:textId="77777777" w:rsidR="0066735C" w:rsidRPr="00B85784" w:rsidRDefault="0066735C" w:rsidP="00BB5545">
            <w:pPr>
              <w:tabs>
                <w:tab w:val="right" w:leader="dot" w:pos="5500"/>
              </w:tabs>
              <w:rPr>
                <w:rFonts w:ascii="Calibri" w:hAnsi="Calibri" w:cs="Calibri"/>
                <w:sz w:val="21"/>
                <w:szCs w:val="21"/>
              </w:rPr>
            </w:pPr>
          </w:p>
        </w:tc>
      </w:tr>
    </w:tbl>
    <w:p w14:paraId="74190D14" w14:textId="77777777" w:rsidR="0066735C" w:rsidRDefault="0066735C" w:rsidP="00BB5545">
      <w:pPr>
        <w:jc w:val="both"/>
        <w:rPr>
          <w:rFonts w:ascii="Calibri" w:hAnsi="Calibri" w:cs="Calibri"/>
          <w:sz w:val="21"/>
          <w:szCs w:val="21"/>
        </w:rPr>
      </w:pPr>
    </w:p>
    <w:p w14:paraId="0017B3AD" w14:textId="77777777" w:rsidR="0066735C" w:rsidRDefault="0066735C" w:rsidP="00BB5545">
      <w:pPr>
        <w:jc w:val="both"/>
        <w:rPr>
          <w:rFonts w:ascii="Calibri" w:hAnsi="Calibri" w:cs="Calibri"/>
          <w:sz w:val="21"/>
          <w:szCs w:val="21"/>
        </w:rPr>
      </w:pPr>
    </w:p>
    <w:p w14:paraId="2854AD9F" w14:textId="77777777" w:rsidR="00BB5545" w:rsidRPr="0073317D" w:rsidRDefault="00BB5545" w:rsidP="00BB5545">
      <w:pPr>
        <w:jc w:val="both"/>
        <w:rPr>
          <w:rFonts w:ascii="Calibri" w:hAnsi="Calibri" w:cs="Calibri"/>
          <w:sz w:val="21"/>
          <w:szCs w:val="21"/>
        </w:rPr>
      </w:pPr>
      <w:r w:rsidRPr="0073317D">
        <w:rPr>
          <w:rFonts w:ascii="Calibri" w:hAnsi="Calibri" w:cs="Calibri"/>
          <w:sz w:val="21"/>
          <w:szCs w:val="21"/>
        </w:rPr>
        <w:t>Le Maire de la Commune de ................................................</w:t>
      </w:r>
      <w:r>
        <w:rPr>
          <w:rFonts w:ascii="Calibri" w:hAnsi="Calibri" w:cs="Calibri"/>
          <w:sz w:val="21"/>
          <w:szCs w:val="21"/>
        </w:rPr>
        <w:t xml:space="preserve"> </w:t>
      </w:r>
      <w:r w:rsidRPr="000520D8">
        <w:rPr>
          <w:rFonts w:ascii="Calibri" w:hAnsi="Calibri" w:cs="Calibri"/>
          <w:i/>
          <w:iCs/>
          <w:sz w:val="21"/>
          <w:szCs w:val="21"/>
        </w:rPr>
        <w:t>(ou Le Président</w:t>
      </w:r>
      <w:r>
        <w:rPr>
          <w:rFonts w:ascii="Calibri" w:hAnsi="Calibri" w:cs="Calibri"/>
          <w:i/>
          <w:iCs/>
          <w:sz w:val="21"/>
          <w:szCs w:val="21"/>
        </w:rPr>
        <w:t xml:space="preserve"> de</w:t>
      </w:r>
      <w:r w:rsidRPr="000520D8">
        <w:rPr>
          <w:rFonts w:ascii="Calibri" w:hAnsi="Calibri" w:cs="Calibri"/>
          <w:i/>
          <w:iCs/>
          <w:sz w:val="21"/>
          <w:szCs w:val="21"/>
        </w:rPr>
        <w:t xml:space="preserve"> ................................................</w:t>
      </w:r>
      <w:r>
        <w:rPr>
          <w:rFonts w:ascii="Calibri" w:hAnsi="Calibri" w:cs="Calibri"/>
          <w:i/>
          <w:iCs/>
          <w:sz w:val="21"/>
          <w:szCs w:val="21"/>
        </w:rPr>
        <w:t>)</w:t>
      </w:r>
      <w:r w:rsidRPr="000520D8">
        <w:rPr>
          <w:rFonts w:ascii="Calibri" w:hAnsi="Calibri" w:cs="Calibri"/>
          <w:sz w:val="21"/>
          <w:szCs w:val="21"/>
        </w:rPr>
        <w:t>,</w:t>
      </w:r>
    </w:p>
    <w:p w14:paraId="539561F6" w14:textId="77777777" w:rsidR="0066735C" w:rsidRPr="00B85784" w:rsidRDefault="0066735C" w:rsidP="00BB5545">
      <w:pPr>
        <w:jc w:val="both"/>
        <w:rPr>
          <w:rFonts w:ascii="Calibri" w:hAnsi="Calibri" w:cs="Calibri"/>
          <w:sz w:val="21"/>
          <w:szCs w:val="21"/>
        </w:rPr>
      </w:pPr>
    </w:p>
    <w:p w14:paraId="24DC007F" w14:textId="77777777" w:rsidR="00542278" w:rsidRDefault="00542278" w:rsidP="00BB5545">
      <w:pPr>
        <w:jc w:val="both"/>
        <w:rPr>
          <w:rFonts w:ascii="Calibri" w:hAnsi="Calibri" w:cs="Calibri"/>
          <w:sz w:val="21"/>
          <w:szCs w:val="21"/>
        </w:rPr>
      </w:pPr>
      <w:r w:rsidRPr="00170415">
        <w:rPr>
          <w:rFonts w:ascii="Calibri" w:hAnsi="Calibri" w:cs="Calibri"/>
          <w:sz w:val="21"/>
          <w:szCs w:val="21"/>
        </w:rPr>
        <w:t>Vu le code général des collectivités territoriales,</w:t>
      </w:r>
    </w:p>
    <w:p w14:paraId="270BD1B8" w14:textId="77777777" w:rsidR="0066735C" w:rsidRDefault="0066735C" w:rsidP="00BB5545">
      <w:pPr>
        <w:jc w:val="both"/>
        <w:rPr>
          <w:rFonts w:ascii="Calibri" w:hAnsi="Calibri" w:cs="Calibri"/>
          <w:sz w:val="21"/>
          <w:szCs w:val="21"/>
        </w:rPr>
      </w:pPr>
    </w:p>
    <w:p w14:paraId="0B79418F" w14:textId="77777777" w:rsidR="000061F4" w:rsidRPr="0066735C" w:rsidRDefault="000061F4" w:rsidP="00BB5545">
      <w:pPr>
        <w:jc w:val="both"/>
        <w:rPr>
          <w:rFonts w:ascii="Calibri" w:hAnsi="Calibri" w:cs="Calibri"/>
          <w:sz w:val="21"/>
          <w:szCs w:val="21"/>
        </w:rPr>
      </w:pPr>
      <w:r w:rsidRPr="0066735C">
        <w:rPr>
          <w:rFonts w:ascii="Calibri" w:hAnsi="Calibri" w:cs="Calibri"/>
          <w:sz w:val="21"/>
          <w:szCs w:val="21"/>
        </w:rPr>
        <w:t xml:space="preserve">Vu le code général de la fonction publique, </w:t>
      </w:r>
      <w:r w:rsidR="00ED5542">
        <w:rPr>
          <w:rFonts w:ascii="Calibri" w:hAnsi="Calibri" w:cs="Calibri"/>
          <w:sz w:val="21"/>
          <w:szCs w:val="21"/>
        </w:rPr>
        <w:t>notamment ses articles L511-1 à L511-3,</w:t>
      </w:r>
    </w:p>
    <w:p w14:paraId="45D4C9E4" w14:textId="77777777" w:rsidR="000061F4" w:rsidRPr="0066735C" w:rsidRDefault="000061F4" w:rsidP="00BB5545">
      <w:pPr>
        <w:jc w:val="both"/>
        <w:rPr>
          <w:rFonts w:ascii="Calibri" w:hAnsi="Calibri" w:cs="Calibri"/>
          <w:sz w:val="21"/>
          <w:szCs w:val="21"/>
        </w:rPr>
      </w:pPr>
    </w:p>
    <w:p w14:paraId="0F51F97C" w14:textId="77777777" w:rsidR="004404A3" w:rsidRPr="00AB4BEF" w:rsidRDefault="004404A3" w:rsidP="00BB5545">
      <w:pPr>
        <w:pStyle w:val="VuConsidrant"/>
        <w:spacing w:after="0"/>
        <w:rPr>
          <w:rFonts w:ascii="Calibri" w:hAnsi="Calibri" w:cs="Calibri"/>
          <w:sz w:val="21"/>
          <w:szCs w:val="21"/>
        </w:rPr>
      </w:pPr>
      <w:r w:rsidRPr="00AB4BEF">
        <w:rPr>
          <w:rFonts w:ascii="Calibri" w:hAnsi="Calibri" w:cs="Calibri"/>
          <w:sz w:val="21"/>
          <w:szCs w:val="21"/>
        </w:rPr>
        <w:t xml:space="preserve">Vu le décret n° 86-68 du </w:t>
      </w:r>
      <w:smartTag w:uri="urn:schemas-microsoft-com:office:smarttags" w:element="date">
        <w:smartTagPr>
          <w:attr w:name="ls" w:val="trans"/>
          <w:attr w:name="Month" w:val="1"/>
          <w:attr w:name="Day" w:val="13"/>
          <w:attr w:name="Year" w:val="1986"/>
        </w:smartTagPr>
        <w:r w:rsidRPr="00AB4BEF">
          <w:rPr>
            <w:rFonts w:ascii="Calibri" w:hAnsi="Calibri" w:cs="Calibri"/>
            <w:sz w:val="21"/>
            <w:szCs w:val="21"/>
          </w:rPr>
          <w:t>13 janvier 1986</w:t>
        </w:r>
      </w:smartTag>
      <w:r w:rsidRPr="00AB4BEF">
        <w:rPr>
          <w:rFonts w:ascii="Calibri" w:hAnsi="Calibri" w:cs="Calibri"/>
          <w:sz w:val="21"/>
          <w:szCs w:val="21"/>
        </w:rPr>
        <w:t xml:space="preserve"> relatif aux positions de détachement, de disponibilité et de congé parental des fonctionnaires territoriaux</w:t>
      </w:r>
      <w:r w:rsidR="00ED5542">
        <w:rPr>
          <w:rFonts w:ascii="Calibri" w:hAnsi="Calibri" w:cs="Calibri"/>
          <w:sz w:val="21"/>
          <w:szCs w:val="21"/>
        </w:rPr>
        <w:t xml:space="preserve"> et à l’intégration</w:t>
      </w:r>
      <w:r w:rsidRPr="00AB4BEF">
        <w:rPr>
          <w:rFonts w:ascii="Calibri" w:hAnsi="Calibri" w:cs="Calibri"/>
          <w:sz w:val="21"/>
          <w:szCs w:val="21"/>
        </w:rPr>
        <w:t>,</w:t>
      </w:r>
    </w:p>
    <w:p w14:paraId="56DCD2BA" w14:textId="77777777" w:rsidR="0066735C" w:rsidRPr="00AB4BEF" w:rsidRDefault="0066735C" w:rsidP="00BB5545">
      <w:pPr>
        <w:pStyle w:val="VuConsidrant"/>
        <w:spacing w:after="0"/>
        <w:rPr>
          <w:rFonts w:ascii="Calibri" w:hAnsi="Calibri" w:cs="Calibri"/>
          <w:sz w:val="21"/>
          <w:szCs w:val="21"/>
        </w:rPr>
      </w:pPr>
    </w:p>
    <w:p w14:paraId="708D0AC0" w14:textId="77777777" w:rsidR="00542278" w:rsidRPr="00AB4BEF" w:rsidRDefault="00542278" w:rsidP="00BB5545">
      <w:pPr>
        <w:pStyle w:val="VuConsidrant"/>
        <w:spacing w:after="0"/>
        <w:rPr>
          <w:rStyle w:val="lev"/>
          <w:rFonts w:ascii="Calibri" w:hAnsi="Calibri" w:cs="Calibri"/>
          <w:b w:val="0"/>
          <w:bCs w:val="0"/>
          <w:sz w:val="21"/>
          <w:szCs w:val="21"/>
        </w:rPr>
      </w:pPr>
      <w:r w:rsidRPr="00AB4BEF">
        <w:rPr>
          <w:rStyle w:val="lev"/>
          <w:rFonts w:ascii="Calibri" w:hAnsi="Calibri" w:cs="Calibri"/>
          <w:b w:val="0"/>
          <w:bCs w:val="0"/>
          <w:sz w:val="21"/>
          <w:szCs w:val="21"/>
        </w:rPr>
        <w:t xml:space="preserve">Vu le décret n°2003-1306 du </w:t>
      </w:r>
      <w:smartTag w:uri="urn:schemas-microsoft-com:office:smarttags" w:element="date">
        <w:smartTagPr>
          <w:attr w:name="ls" w:val="trans"/>
          <w:attr w:name="Month" w:val="12"/>
          <w:attr w:name="Day" w:val="26"/>
          <w:attr w:name="Year" w:val="2003"/>
        </w:smartTagPr>
        <w:r w:rsidRPr="00AB4BEF">
          <w:rPr>
            <w:rStyle w:val="lev"/>
            <w:rFonts w:ascii="Calibri" w:hAnsi="Calibri" w:cs="Calibri"/>
            <w:b w:val="0"/>
            <w:bCs w:val="0"/>
            <w:sz w:val="21"/>
            <w:szCs w:val="21"/>
          </w:rPr>
          <w:t>26 décembre 2003</w:t>
        </w:r>
      </w:smartTag>
      <w:r w:rsidRPr="00AB4BEF">
        <w:rPr>
          <w:rStyle w:val="lev"/>
          <w:rFonts w:ascii="Calibri" w:hAnsi="Calibri" w:cs="Calibri"/>
          <w:b w:val="0"/>
          <w:bCs w:val="0"/>
          <w:sz w:val="21"/>
          <w:szCs w:val="21"/>
        </w:rPr>
        <w:t xml:space="preserve"> relatif au régime de retraite des fonctionnaires affiliés à </w:t>
      </w:r>
      <w:smartTag w:uri="urn:schemas-microsoft-com:office:smarttags" w:element="PersonName">
        <w:smartTagPr>
          <w:attr w:name="ProductID" w:val="la Caisse"/>
        </w:smartTagPr>
        <w:r w:rsidRPr="00AB4BEF">
          <w:rPr>
            <w:rStyle w:val="lev"/>
            <w:rFonts w:ascii="Calibri" w:hAnsi="Calibri" w:cs="Calibri"/>
            <w:b w:val="0"/>
            <w:bCs w:val="0"/>
            <w:sz w:val="21"/>
            <w:szCs w:val="21"/>
          </w:rPr>
          <w:t>la Caisse</w:t>
        </w:r>
      </w:smartTag>
      <w:r w:rsidRPr="00AB4BEF">
        <w:rPr>
          <w:rStyle w:val="lev"/>
          <w:rFonts w:ascii="Calibri" w:hAnsi="Calibri" w:cs="Calibri"/>
          <w:b w:val="0"/>
          <w:bCs w:val="0"/>
          <w:sz w:val="21"/>
          <w:szCs w:val="21"/>
        </w:rPr>
        <w:t xml:space="preserve"> nationale de retraites des agents des collectivités locales,</w:t>
      </w:r>
    </w:p>
    <w:p w14:paraId="6DE25824" w14:textId="77777777" w:rsidR="0066735C" w:rsidRPr="00AB4BEF" w:rsidRDefault="0066735C" w:rsidP="00BB5545">
      <w:pPr>
        <w:pStyle w:val="VuConsidrant"/>
        <w:spacing w:after="0"/>
        <w:rPr>
          <w:rFonts w:ascii="Calibri" w:hAnsi="Calibri" w:cs="Calibri"/>
          <w:sz w:val="21"/>
          <w:szCs w:val="21"/>
        </w:rPr>
      </w:pPr>
    </w:p>
    <w:p w14:paraId="1F5C489A" w14:textId="77777777" w:rsidR="00542278" w:rsidRPr="00AB4BEF" w:rsidRDefault="00542278" w:rsidP="00BB5545">
      <w:pPr>
        <w:pStyle w:val="VuConsidrant"/>
        <w:spacing w:after="0"/>
        <w:rPr>
          <w:rFonts w:ascii="Calibri" w:hAnsi="Calibri" w:cs="Calibri"/>
          <w:i/>
          <w:iCs/>
          <w:sz w:val="21"/>
          <w:szCs w:val="21"/>
        </w:rPr>
      </w:pPr>
      <w:r w:rsidRPr="00AB4BEF">
        <w:rPr>
          <w:rFonts w:ascii="Calibri" w:hAnsi="Calibri" w:cs="Calibri"/>
          <w:sz w:val="21"/>
          <w:szCs w:val="21"/>
        </w:rPr>
        <w:t>Vu le décret n°</w:t>
      </w:r>
      <w:r w:rsidR="006B67B2" w:rsidRPr="00AB4BEF">
        <w:rPr>
          <w:rFonts w:ascii="Calibri" w:hAnsi="Calibri" w:cs="Calibri"/>
          <w:sz w:val="21"/>
          <w:szCs w:val="21"/>
        </w:rPr>
        <w:t xml:space="preserve"> ……</w:t>
      </w:r>
      <w:r w:rsidRPr="00AB4BEF">
        <w:rPr>
          <w:rFonts w:ascii="Calibri" w:hAnsi="Calibri" w:cs="Calibri"/>
          <w:sz w:val="21"/>
          <w:szCs w:val="21"/>
        </w:rPr>
        <w:t xml:space="preserve"> </w:t>
      </w:r>
      <w:r w:rsidR="006B67B2" w:rsidRPr="00AB4BEF">
        <w:rPr>
          <w:rFonts w:ascii="Calibri" w:hAnsi="Calibri" w:cs="Calibri"/>
          <w:sz w:val="21"/>
          <w:szCs w:val="21"/>
        </w:rPr>
        <w:t>……</w:t>
      </w:r>
      <w:r w:rsidRPr="00AB4BEF">
        <w:rPr>
          <w:rFonts w:ascii="Calibri" w:hAnsi="Calibri" w:cs="Calibri"/>
          <w:sz w:val="21"/>
          <w:szCs w:val="21"/>
        </w:rPr>
        <w:t xml:space="preserve"> portant statut particulier du </w:t>
      </w:r>
      <w:r w:rsidR="006B67B2" w:rsidRPr="00AB4BEF">
        <w:rPr>
          <w:rFonts w:ascii="Calibri" w:hAnsi="Calibri" w:cs="Calibri"/>
          <w:sz w:val="21"/>
          <w:szCs w:val="21"/>
        </w:rPr>
        <w:t>………</w:t>
      </w:r>
      <w:r w:rsidRPr="00AB4BEF">
        <w:rPr>
          <w:rFonts w:ascii="Calibri" w:hAnsi="Calibri" w:cs="Calibri"/>
          <w:sz w:val="21"/>
          <w:szCs w:val="21"/>
        </w:rPr>
        <w:t xml:space="preserve"> </w:t>
      </w:r>
      <w:r w:rsidRPr="00AB4BEF">
        <w:rPr>
          <w:rFonts w:ascii="Calibri" w:hAnsi="Calibri" w:cs="Calibri"/>
          <w:i/>
          <w:iCs/>
          <w:sz w:val="21"/>
          <w:szCs w:val="21"/>
        </w:rPr>
        <w:t>(</w:t>
      </w:r>
      <w:r w:rsidR="00AE5C21" w:rsidRPr="00AB4BEF">
        <w:rPr>
          <w:rFonts w:ascii="Calibri" w:hAnsi="Calibri" w:cs="Calibri"/>
          <w:i/>
          <w:iCs/>
          <w:sz w:val="21"/>
          <w:szCs w:val="21"/>
        </w:rPr>
        <w:t xml:space="preserve">corps ou </w:t>
      </w:r>
      <w:r w:rsidRPr="00AB4BEF">
        <w:rPr>
          <w:rFonts w:ascii="Calibri" w:hAnsi="Calibri" w:cs="Calibri"/>
          <w:i/>
          <w:iCs/>
          <w:sz w:val="21"/>
          <w:szCs w:val="21"/>
        </w:rPr>
        <w:t>cadre d’emplois d’origine),</w:t>
      </w:r>
    </w:p>
    <w:p w14:paraId="325A0899" w14:textId="77777777" w:rsidR="0066735C" w:rsidRPr="00AB4BEF" w:rsidRDefault="0066735C" w:rsidP="00BB5545">
      <w:pPr>
        <w:pStyle w:val="VuConsidrant"/>
        <w:spacing w:after="0"/>
        <w:rPr>
          <w:rFonts w:ascii="Calibri" w:hAnsi="Calibri" w:cs="Calibri"/>
          <w:sz w:val="21"/>
          <w:szCs w:val="21"/>
        </w:rPr>
      </w:pPr>
    </w:p>
    <w:p w14:paraId="4308A874" w14:textId="77777777" w:rsidR="00542278" w:rsidRPr="00AB4BEF" w:rsidRDefault="0066735C" w:rsidP="00BB5545">
      <w:pPr>
        <w:pStyle w:val="VuConsidrant"/>
        <w:spacing w:after="0"/>
        <w:rPr>
          <w:rFonts w:ascii="Calibri" w:hAnsi="Calibri" w:cs="Calibri"/>
          <w:i/>
          <w:iCs/>
          <w:sz w:val="21"/>
          <w:szCs w:val="21"/>
        </w:rPr>
      </w:pPr>
      <w:r w:rsidRPr="00AB4BEF">
        <w:rPr>
          <w:rFonts w:ascii="Calibri" w:hAnsi="Calibri" w:cs="Calibri"/>
          <w:sz w:val="21"/>
          <w:szCs w:val="21"/>
        </w:rPr>
        <w:t>Vu le décret n°……</w:t>
      </w:r>
      <w:r w:rsidR="00542278" w:rsidRPr="00AB4BEF">
        <w:rPr>
          <w:rFonts w:ascii="Calibri" w:hAnsi="Calibri" w:cs="Calibri"/>
          <w:sz w:val="21"/>
          <w:szCs w:val="21"/>
        </w:rPr>
        <w:t xml:space="preserve"> portant statut particulier du </w:t>
      </w:r>
      <w:r w:rsidR="006B67B2" w:rsidRPr="00AB4BEF">
        <w:rPr>
          <w:rFonts w:ascii="Calibri" w:hAnsi="Calibri" w:cs="Calibri"/>
          <w:sz w:val="21"/>
          <w:szCs w:val="21"/>
        </w:rPr>
        <w:t>………</w:t>
      </w:r>
      <w:r w:rsidR="00542278" w:rsidRPr="00AB4BEF">
        <w:rPr>
          <w:rFonts w:ascii="Calibri" w:hAnsi="Calibri" w:cs="Calibri"/>
          <w:sz w:val="21"/>
          <w:szCs w:val="21"/>
        </w:rPr>
        <w:t xml:space="preserve"> </w:t>
      </w:r>
      <w:r w:rsidR="00542278" w:rsidRPr="00AB4BEF">
        <w:rPr>
          <w:rFonts w:ascii="Calibri" w:hAnsi="Calibri" w:cs="Calibri"/>
          <w:i/>
          <w:iCs/>
          <w:sz w:val="21"/>
          <w:szCs w:val="21"/>
        </w:rPr>
        <w:t>(cadre d’emplois d’accueil),</w:t>
      </w:r>
    </w:p>
    <w:p w14:paraId="3E333FEF" w14:textId="77777777" w:rsidR="0066735C" w:rsidRPr="00AB4BEF" w:rsidRDefault="0066735C" w:rsidP="00BB5545">
      <w:pPr>
        <w:pStyle w:val="VuConsidrant"/>
        <w:spacing w:after="0"/>
        <w:rPr>
          <w:rFonts w:ascii="Calibri" w:hAnsi="Calibri" w:cs="Calibri"/>
          <w:sz w:val="21"/>
          <w:szCs w:val="21"/>
        </w:rPr>
      </w:pPr>
    </w:p>
    <w:p w14:paraId="4F288CD7" w14:textId="77777777" w:rsidR="00542278" w:rsidRPr="00AB4BEF" w:rsidRDefault="00542278" w:rsidP="00BB5545">
      <w:pPr>
        <w:pStyle w:val="VuConsidrant"/>
        <w:spacing w:after="0"/>
        <w:rPr>
          <w:rFonts w:ascii="Calibri" w:hAnsi="Calibri" w:cs="Calibri"/>
          <w:sz w:val="21"/>
          <w:szCs w:val="21"/>
        </w:rPr>
      </w:pPr>
      <w:r w:rsidRPr="00AB4BEF">
        <w:rPr>
          <w:rFonts w:ascii="Calibri" w:hAnsi="Calibri" w:cs="Calibri"/>
          <w:sz w:val="21"/>
          <w:szCs w:val="21"/>
        </w:rPr>
        <w:t xml:space="preserve">Vu la délibération en date du </w:t>
      </w:r>
      <w:r w:rsidR="006B67B2" w:rsidRPr="00AB4BEF">
        <w:rPr>
          <w:rFonts w:ascii="Calibri" w:hAnsi="Calibri" w:cs="Calibri"/>
          <w:sz w:val="21"/>
          <w:szCs w:val="21"/>
        </w:rPr>
        <w:t>…… cr</w:t>
      </w:r>
      <w:r w:rsidRPr="00AB4BEF">
        <w:rPr>
          <w:rFonts w:ascii="Calibri" w:hAnsi="Calibri" w:cs="Calibri"/>
          <w:sz w:val="21"/>
          <w:szCs w:val="21"/>
        </w:rPr>
        <w:t xml:space="preserve">éant un emploi de </w:t>
      </w:r>
      <w:r w:rsidR="006B67B2" w:rsidRPr="00AB4BEF">
        <w:rPr>
          <w:rFonts w:ascii="Calibri" w:hAnsi="Calibri" w:cs="Calibri"/>
          <w:sz w:val="21"/>
          <w:szCs w:val="21"/>
        </w:rPr>
        <w:t xml:space="preserve">…… </w:t>
      </w:r>
      <w:r w:rsidRPr="00AB4BEF">
        <w:rPr>
          <w:rFonts w:ascii="Calibri" w:hAnsi="Calibri" w:cs="Calibri"/>
          <w:sz w:val="21"/>
          <w:szCs w:val="21"/>
        </w:rPr>
        <w:t>à temps complet</w:t>
      </w:r>
      <w:r w:rsidR="00E35E37" w:rsidRPr="00AB4BEF">
        <w:rPr>
          <w:rFonts w:ascii="Calibri" w:hAnsi="Calibri" w:cs="Calibri"/>
          <w:sz w:val="21"/>
          <w:szCs w:val="21"/>
        </w:rPr>
        <w:t xml:space="preserve"> </w:t>
      </w:r>
      <w:r w:rsidR="00ED5542">
        <w:rPr>
          <w:rFonts w:ascii="Calibri" w:hAnsi="Calibri" w:cs="Calibri"/>
          <w:sz w:val="21"/>
          <w:szCs w:val="21"/>
        </w:rPr>
        <w:t>(</w:t>
      </w:r>
      <w:r w:rsidR="00E35E37" w:rsidRPr="00D4043D">
        <w:rPr>
          <w:rFonts w:ascii="Calibri" w:hAnsi="Calibri" w:cs="Calibri"/>
          <w:i/>
          <w:iCs/>
          <w:sz w:val="21"/>
          <w:szCs w:val="21"/>
        </w:rPr>
        <w:t>ou à temps non complet à raison de ...... heures hebdomadaires</w:t>
      </w:r>
      <w:r w:rsidR="00ED5542">
        <w:rPr>
          <w:rFonts w:ascii="Calibri" w:hAnsi="Calibri" w:cs="Calibri"/>
          <w:i/>
          <w:iCs/>
          <w:sz w:val="21"/>
          <w:szCs w:val="21"/>
        </w:rPr>
        <w:t>)</w:t>
      </w:r>
      <w:r w:rsidRPr="00AB4BEF">
        <w:rPr>
          <w:rFonts w:ascii="Calibri" w:hAnsi="Calibri" w:cs="Calibri"/>
          <w:sz w:val="21"/>
          <w:szCs w:val="21"/>
        </w:rPr>
        <w:t>,</w:t>
      </w:r>
    </w:p>
    <w:p w14:paraId="61AFE5DA" w14:textId="77777777" w:rsidR="003665E6" w:rsidRPr="00AB4BEF" w:rsidRDefault="003665E6" w:rsidP="00BB5545">
      <w:pPr>
        <w:pStyle w:val="VuConsidrant"/>
        <w:spacing w:after="0"/>
        <w:rPr>
          <w:rFonts w:ascii="Calibri" w:hAnsi="Calibri" w:cs="Calibri"/>
          <w:sz w:val="21"/>
          <w:szCs w:val="21"/>
        </w:rPr>
      </w:pPr>
    </w:p>
    <w:p w14:paraId="3411BC8E" w14:textId="77777777" w:rsidR="00D4043D" w:rsidRPr="00026FC8" w:rsidRDefault="00D4043D" w:rsidP="00D4043D">
      <w:pPr>
        <w:pStyle w:val="VuConsidrant"/>
        <w:spacing w:after="0"/>
        <w:rPr>
          <w:rFonts w:ascii="Calibri" w:hAnsi="Calibri" w:cs="Calibri"/>
          <w:sz w:val="21"/>
          <w:szCs w:val="21"/>
        </w:rPr>
      </w:pPr>
      <w:r w:rsidRPr="00026FC8">
        <w:rPr>
          <w:rFonts w:ascii="Calibri" w:hAnsi="Calibri" w:cs="Calibri"/>
          <w:sz w:val="21"/>
          <w:szCs w:val="21"/>
        </w:rPr>
        <w:t>Vu la déclaration de vacance d’emploi effectuée auprès du Centre de Gestion et enregistrée sous le numéro V</w:t>
      </w:r>
      <w:r w:rsidRPr="00E0400F">
        <w:rPr>
          <w:rFonts w:ascii="Calibri" w:hAnsi="Calibri" w:cs="Calibri"/>
          <w:sz w:val="21"/>
          <w:szCs w:val="21"/>
        </w:rPr>
        <w:t>................................................</w:t>
      </w:r>
      <w:r>
        <w:rPr>
          <w:rFonts w:ascii="Calibri" w:hAnsi="Calibri" w:cs="Calibri"/>
          <w:sz w:val="21"/>
          <w:szCs w:val="21"/>
        </w:rPr>
        <w:t xml:space="preserve">, </w:t>
      </w:r>
      <w:r w:rsidRPr="00026FC8">
        <w:rPr>
          <w:rFonts w:ascii="Calibri" w:hAnsi="Calibri" w:cs="Calibri"/>
          <w:sz w:val="21"/>
          <w:szCs w:val="21"/>
        </w:rPr>
        <w:t xml:space="preserve">par arrêté n° </w:t>
      </w:r>
      <w:r w:rsidRPr="00E0400F">
        <w:rPr>
          <w:rFonts w:ascii="Calibri" w:hAnsi="Calibri" w:cs="Calibri"/>
          <w:sz w:val="21"/>
          <w:szCs w:val="21"/>
        </w:rPr>
        <w:t>................................................</w:t>
      </w:r>
      <w:r>
        <w:rPr>
          <w:rFonts w:ascii="Calibri" w:hAnsi="Calibri" w:cs="Calibri"/>
          <w:sz w:val="21"/>
          <w:szCs w:val="21"/>
        </w:rPr>
        <w:t xml:space="preserve"> </w:t>
      </w:r>
      <w:r w:rsidRPr="00026FC8">
        <w:rPr>
          <w:rFonts w:ascii="Calibri" w:hAnsi="Calibri" w:cs="Calibri"/>
          <w:sz w:val="21"/>
          <w:szCs w:val="21"/>
        </w:rPr>
        <w:t xml:space="preserve">en date du </w:t>
      </w:r>
      <w:r w:rsidRPr="00E0400F">
        <w:rPr>
          <w:rFonts w:ascii="Calibri" w:hAnsi="Calibri" w:cs="Calibri"/>
          <w:sz w:val="21"/>
          <w:szCs w:val="21"/>
        </w:rPr>
        <w:t>.....................................</w:t>
      </w:r>
      <w:r>
        <w:rPr>
          <w:rFonts w:ascii="Calibri" w:hAnsi="Calibri" w:cs="Calibri"/>
          <w:sz w:val="21"/>
          <w:szCs w:val="21"/>
        </w:rPr>
        <w:t>,</w:t>
      </w:r>
    </w:p>
    <w:p w14:paraId="277B5DB1" w14:textId="77777777" w:rsidR="0066735C" w:rsidRPr="00AB4BEF" w:rsidRDefault="0066735C" w:rsidP="00BB5545">
      <w:pPr>
        <w:pStyle w:val="VuConsidrant"/>
        <w:spacing w:after="0"/>
        <w:rPr>
          <w:rFonts w:ascii="Calibri" w:hAnsi="Calibri" w:cs="Calibri"/>
          <w:sz w:val="21"/>
          <w:szCs w:val="21"/>
        </w:rPr>
      </w:pPr>
    </w:p>
    <w:p w14:paraId="42C61B6E" w14:textId="77777777" w:rsidR="00386B01" w:rsidRPr="00AB4BEF" w:rsidRDefault="00386B01" w:rsidP="00BB5545">
      <w:pPr>
        <w:pStyle w:val="VuConsidrant"/>
        <w:spacing w:after="0"/>
        <w:rPr>
          <w:rFonts w:ascii="Calibri" w:hAnsi="Calibri" w:cs="Calibri"/>
          <w:sz w:val="21"/>
          <w:szCs w:val="21"/>
        </w:rPr>
      </w:pPr>
      <w:r w:rsidRPr="00AB4BEF">
        <w:rPr>
          <w:rFonts w:ascii="Calibri" w:hAnsi="Calibri" w:cs="Calibri"/>
          <w:sz w:val="21"/>
          <w:szCs w:val="21"/>
        </w:rPr>
        <w:t xml:space="preserve">Considérant que les corps ou cadre d’emplois d’origine et d’accueil relèvent de la même catégorie statutaire </w:t>
      </w:r>
      <w:r w:rsidRPr="00AB4BEF">
        <w:rPr>
          <w:rFonts w:ascii="Calibri" w:hAnsi="Calibri" w:cs="Calibri"/>
          <w:i/>
          <w:sz w:val="21"/>
          <w:szCs w:val="21"/>
        </w:rPr>
        <w:t>(A, B ou C)</w:t>
      </w:r>
      <w:r w:rsidRPr="00AB4BEF">
        <w:rPr>
          <w:rFonts w:ascii="Calibri" w:hAnsi="Calibri" w:cs="Calibri"/>
          <w:sz w:val="21"/>
          <w:szCs w:val="21"/>
        </w:rPr>
        <w:t xml:space="preserve"> et qu’ils sont de niveau comparable au regard des conditions de recrutement ou d</w:t>
      </w:r>
      <w:r w:rsidR="003665E6" w:rsidRPr="00AB4BEF">
        <w:rPr>
          <w:rFonts w:ascii="Calibri" w:hAnsi="Calibri" w:cs="Calibri"/>
          <w:sz w:val="21"/>
          <w:szCs w:val="21"/>
        </w:rPr>
        <w:t>u niveau</w:t>
      </w:r>
      <w:r w:rsidRPr="00AB4BEF">
        <w:rPr>
          <w:rFonts w:ascii="Calibri" w:hAnsi="Calibri" w:cs="Calibri"/>
          <w:sz w:val="21"/>
          <w:szCs w:val="21"/>
        </w:rPr>
        <w:t xml:space="preserve"> des missions</w:t>
      </w:r>
      <w:r w:rsidR="00C47E1A" w:rsidRPr="00AB4BEF">
        <w:rPr>
          <w:rFonts w:ascii="Calibri" w:hAnsi="Calibri" w:cs="Calibri"/>
          <w:sz w:val="21"/>
          <w:szCs w:val="21"/>
        </w:rPr>
        <w:t xml:space="preserve"> prévues par les statuts particuliers</w:t>
      </w:r>
      <w:r w:rsidRPr="00AB4BEF">
        <w:rPr>
          <w:rFonts w:ascii="Calibri" w:hAnsi="Calibri" w:cs="Calibri"/>
          <w:sz w:val="21"/>
          <w:szCs w:val="21"/>
        </w:rPr>
        <w:t>,</w:t>
      </w:r>
    </w:p>
    <w:p w14:paraId="4517136B" w14:textId="77777777" w:rsidR="0066735C" w:rsidRPr="00AB4BEF" w:rsidRDefault="0066735C" w:rsidP="00BB5545">
      <w:pPr>
        <w:pStyle w:val="VuConsidrant"/>
        <w:spacing w:after="0"/>
        <w:rPr>
          <w:rFonts w:ascii="Calibri" w:hAnsi="Calibri" w:cs="Calibri"/>
          <w:sz w:val="21"/>
          <w:szCs w:val="21"/>
        </w:rPr>
      </w:pPr>
    </w:p>
    <w:p w14:paraId="2150BC26" w14:textId="77777777" w:rsidR="00386B01" w:rsidRPr="00AB4BEF" w:rsidRDefault="00386B01" w:rsidP="00BB5545">
      <w:pPr>
        <w:pStyle w:val="VuConsidrant"/>
        <w:spacing w:after="0"/>
        <w:rPr>
          <w:rFonts w:ascii="Calibri" w:hAnsi="Calibri" w:cs="Calibri"/>
          <w:sz w:val="21"/>
          <w:szCs w:val="21"/>
        </w:rPr>
      </w:pPr>
      <w:r w:rsidRPr="00AB4BEF">
        <w:rPr>
          <w:rFonts w:ascii="Calibri" w:hAnsi="Calibri" w:cs="Calibri"/>
          <w:sz w:val="21"/>
          <w:szCs w:val="21"/>
        </w:rPr>
        <w:t xml:space="preserve">Vu la </w:t>
      </w:r>
      <w:r w:rsidR="00356514" w:rsidRPr="00AB4BEF">
        <w:rPr>
          <w:rFonts w:ascii="Calibri" w:hAnsi="Calibri" w:cs="Calibri"/>
          <w:sz w:val="21"/>
          <w:szCs w:val="21"/>
        </w:rPr>
        <w:t>demande écrite</w:t>
      </w:r>
      <w:r w:rsidRPr="00AB4BEF">
        <w:rPr>
          <w:rFonts w:ascii="Calibri" w:hAnsi="Calibri" w:cs="Calibri"/>
          <w:sz w:val="21"/>
          <w:szCs w:val="21"/>
        </w:rPr>
        <w:t xml:space="preserve"> de M …</w:t>
      </w:r>
      <w:r w:rsidR="00356514" w:rsidRPr="00AB4BEF">
        <w:rPr>
          <w:rFonts w:ascii="Calibri" w:hAnsi="Calibri" w:cs="Calibri"/>
          <w:sz w:val="21"/>
          <w:szCs w:val="21"/>
        </w:rPr>
        <w:t>…… en date du ……</w:t>
      </w:r>
      <w:r w:rsidR="0066735C" w:rsidRPr="00AB4BEF">
        <w:rPr>
          <w:rFonts w:ascii="Calibri" w:hAnsi="Calibri" w:cs="Calibri"/>
          <w:sz w:val="21"/>
          <w:szCs w:val="21"/>
        </w:rPr>
        <w:t>…</w:t>
      </w:r>
      <w:r w:rsidR="00C47E1A" w:rsidRPr="00AB4BEF">
        <w:rPr>
          <w:rFonts w:ascii="Calibri" w:hAnsi="Calibri" w:cs="Calibri"/>
          <w:sz w:val="21"/>
          <w:szCs w:val="21"/>
        </w:rPr>
        <w:t>…..</w:t>
      </w:r>
      <w:r w:rsidR="00356514" w:rsidRPr="00AB4BEF">
        <w:rPr>
          <w:rFonts w:ascii="Calibri" w:hAnsi="Calibri" w:cs="Calibri"/>
          <w:sz w:val="21"/>
          <w:szCs w:val="21"/>
        </w:rPr>
        <w:t>,</w:t>
      </w:r>
    </w:p>
    <w:p w14:paraId="314ED433" w14:textId="77777777" w:rsidR="0066735C" w:rsidRPr="00AB4BEF" w:rsidRDefault="0066735C" w:rsidP="00BB5545">
      <w:pPr>
        <w:pStyle w:val="VuConsidrant"/>
        <w:spacing w:after="0"/>
        <w:rPr>
          <w:rFonts w:ascii="Calibri" w:hAnsi="Calibri" w:cs="Calibri"/>
          <w:sz w:val="21"/>
          <w:szCs w:val="21"/>
        </w:rPr>
      </w:pPr>
    </w:p>
    <w:p w14:paraId="382F6C90" w14:textId="77777777" w:rsidR="00386B01" w:rsidRPr="00AB4BEF" w:rsidRDefault="00386B01" w:rsidP="00BB5545">
      <w:pPr>
        <w:pStyle w:val="VuConsidrant"/>
        <w:spacing w:after="0"/>
        <w:rPr>
          <w:rFonts w:ascii="Calibri" w:hAnsi="Calibri" w:cs="Calibri"/>
          <w:sz w:val="21"/>
          <w:szCs w:val="21"/>
        </w:rPr>
      </w:pPr>
      <w:r w:rsidRPr="00AB4BEF">
        <w:rPr>
          <w:rFonts w:ascii="Calibri" w:hAnsi="Calibri" w:cs="Calibri"/>
          <w:sz w:val="21"/>
          <w:szCs w:val="21"/>
        </w:rPr>
        <w:t>Vu l’arrêté en date du ……, à effet du …… fixant la dernière situation de M ……… au grade de …… et le classant au …… échelon, Indice Brut ……, Indice Majoré …… avec une ancienneté de ……,</w:t>
      </w:r>
    </w:p>
    <w:p w14:paraId="0E64A775" w14:textId="77777777" w:rsidR="0066735C" w:rsidRPr="00B85784" w:rsidRDefault="0066735C" w:rsidP="00BB5545">
      <w:pPr>
        <w:jc w:val="both"/>
        <w:rPr>
          <w:rFonts w:ascii="Calibri" w:hAnsi="Calibri" w:cs="Calibri"/>
          <w:b/>
          <w:bCs/>
          <w:sz w:val="21"/>
          <w:szCs w:val="21"/>
        </w:rPr>
      </w:pPr>
    </w:p>
    <w:p w14:paraId="4678F07F" w14:textId="77777777" w:rsidR="0066735C" w:rsidRPr="001B4268" w:rsidRDefault="0066735C" w:rsidP="00BB5545">
      <w:pPr>
        <w:jc w:val="center"/>
        <w:rPr>
          <w:rFonts w:ascii="Calibri" w:hAnsi="Calibri" w:cs="Calibri"/>
          <w:b/>
          <w:bCs/>
          <w:sz w:val="24"/>
          <w:szCs w:val="24"/>
        </w:rPr>
      </w:pPr>
      <w:r w:rsidRPr="001B4268">
        <w:rPr>
          <w:rFonts w:ascii="Calibri" w:hAnsi="Calibri" w:cs="Calibri"/>
          <w:b/>
          <w:bCs/>
          <w:sz w:val="24"/>
          <w:szCs w:val="24"/>
        </w:rPr>
        <w:t>ARRÊTE</w:t>
      </w:r>
    </w:p>
    <w:p w14:paraId="28AF0C6F" w14:textId="77777777" w:rsidR="0066735C" w:rsidRPr="00B85784" w:rsidRDefault="0066735C" w:rsidP="00BB5545">
      <w:pPr>
        <w:jc w:val="both"/>
        <w:rPr>
          <w:rFonts w:ascii="Calibri" w:hAnsi="Calibri" w:cs="Calibri"/>
          <w:sz w:val="21"/>
          <w:szCs w:val="21"/>
        </w:rPr>
      </w:pPr>
    </w:p>
    <w:p w14:paraId="5E7CBF10" w14:textId="77777777" w:rsidR="00542278" w:rsidRDefault="00542278" w:rsidP="00D4043D">
      <w:pPr>
        <w:tabs>
          <w:tab w:val="left" w:pos="1560"/>
        </w:tabs>
        <w:ind w:left="1559" w:hanging="1559"/>
        <w:jc w:val="both"/>
        <w:rPr>
          <w:rFonts w:ascii="Calibri" w:hAnsi="Calibri" w:cs="Calibri"/>
          <w:bCs/>
          <w:sz w:val="21"/>
          <w:szCs w:val="21"/>
        </w:rPr>
      </w:pPr>
      <w:r w:rsidRPr="0066735C">
        <w:rPr>
          <w:rFonts w:ascii="Calibri" w:hAnsi="Calibri" w:cs="Calibri"/>
          <w:b/>
          <w:bCs/>
          <w:sz w:val="21"/>
          <w:szCs w:val="21"/>
          <w:u w:val="single"/>
        </w:rPr>
        <w:t>ARTICLE 1</w:t>
      </w:r>
      <w:r w:rsidRPr="0066735C">
        <w:rPr>
          <w:rFonts w:ascii="Calibri" w:hAnsi="Calibri" w:cs="Calibri"/>
          <w:bCs/>
          <w:sz w:val="21"/>
          <w:szCs w:val="21"/>
        </w:rPr>
        <w:t xml:space="preserve"> :</w:t>
      </w:r>
      <w:r w:rsidR="0066735C" w:rsidRPr="0066735C">
        <w:rPr>
          <w:rFonts w:ascii="Calibri" w:hAnsi="Calibri" w:cs="Calibri"/>
          <w:bCs/>
          <w:sz w:val="21"/>
          <w:szCs w:val="21"/>
        </w:rPr>
        <w:tab/>
      </w:r>
      <w:r w:rsidRPr="0066735C">
        <w:rPr>
          <w:rFonts w:ascii="Calibri" w:hAnsi="Calibri" w:cs="Calibri"/>
          <w:bCs/>
          <w:sz w:val="21"/>
          <w:szCs w:val="21"/>
        </w:rPr>
        <w:t xml:space="preserve">A compter du </w:t>
      </w:r>
      <w:r w:rsidR="006B67B2" w:rsidRPr="0066735C">
        <w:rPr>
          <w:rFonts w:ascii="Calibri" w:hAnsi="Calibri" w:cs="Calibri"/>
          <w:bCs/>
          <w:sz w:val="21"/>
          <w:szCs w:val="21"/>
        </w:rPr>
        <w:t>……</w:t>
      </w:r>
      <w:r w:rsidRPr="0066735C">
        <w:rPr>
          <w:rFonts w:ascii="Calibri" w:hAnsi="Calibri" w:cs="Calibri"/>
          <w:bCs/>
          <w:sz w:val="21"/>
          <w:szCs w:val="21"/>
        </w:rPr>
        <w:t xml:space="preserve">, M </w:t>
      </w:r>
      <w:r w:rsidR="006B67B2" w:rsidRPr="0066735C">
        <w:rPr>
          <w:rFonts w:ascii="Calibri" w:hAnsi="Calibri" w:cs="Calibri"/>
          <w:bCs/>
          <w:sz w:val="21"/>
          <w:szCs w:val="21"/>
        </w:rPr>
        <w:t xml:space="preserve">……… </w:t>
      </w:r>
      <w:r w:rsidRPr="0066735C">
        <w:rPr>
          <w:rFonts w:ascii="Calibri" w:hAnsi="Calibri" w:cs="Calibri"/>
          <w:bCs/>
          <w:sz w:val="21"/>
          <w:szCs w:val="21"/>
        </w:rPr>
        <w:t xml:space="preserve">né(e) </w:t>
      </w:r>
      <w:r w:rsidR="006B67B2" w:rsidRPr="0066735C">
        <w:rPr>
          <w:rFonts w:ascii="Calibri" w:hAnsi="Calibri" w:cs="Calibri"/>
          <w:bCs/>
          <w:sz w:val="21"/>
          <w:szCs w:val="21"/>
        </w:rPr>
        <w:t xml:space="preserve">……… </w:t>
      </w:r>
      <w:r w:rsidRPr="0066735C">
        <w:rPr>
          <w:rFonts w:ascii="Calibri" w:hAnsi="Calibri" w:cs="Calibri"/>
          <w:bCs/>
          <w:sz w:val="21"/>
          <w:szCs w:val="21"/>
        </w:rPr>
        <w:t xml:space="preserve">(nom de jeune fille) le </w:t>
      </w:r>
      <w:r w:rsidR="006B67B2" w:rsidRPr="0066735C">
        <w:rPr>
          <w:rFonts w:ascii="Calibri" w:hAnsi="Calibri" w:cs="Calibri"/>
          <w:bCs/>
          <w:sz w:val="21"/>
          <w:szCs w:val="21"/>
        </w:rPr>
        <w:t>……</w:t>
      </w:r>
      <w:r w:rsidR="00386B01" w:rsidRPr="0066735C">
        <w:rPr>
          <w:rFonts w:ascii="Calibri" w:hAnsi="Calibri" w:cs="Calibri"/>
          <w:bCs/>
          <w:sz w:val="21"/>
          <w:szCs w:val="21"/>
        </w:rPr>
        <w:t>,</w:t>
      </w:r>
      <w:r w:rsidRPr="0066735C">
        <w:rPr>
          <w:rFonts w:ascii="Calibri" w:hAnsi="Calibri" w:cs="Calibri"/>
          <w:bCs/>
          <w:sz w:val="21"/>
          <w:szCs w:val="21"/>
        </w:rPr>
        <w:t xml:space="preserve"> est nommé(e)</w:t>
      </w:r>
      <w:r w:rsidR="00386B01" w:rsidRPr="0066735C">
        <w:rPr>
          <w:rFonts w:ascii="Calibri" w:hAnsi="Calibri" w:cs="Calibri"/>
          <w:bCs/>
          <w:sz w:val="21"/>
          <w:szCs w:val="21"/>
        </w:rPr>
        <w:t xml:space="preserve"> </w:t>
      </w:r>
      <w:r w:rsidRPr="0066735C">
        <w:rPr>
          <w:rFonts w:ascii="Calibri" w:hAnsi="Calibri" w:cs="Calibri"/>
          <w:bCs/>
          <w:sz w:val="21"/>
          <w:szCs w:val="21"/>
        </w:rPr>
        <w:t xml:space="preserve">par voie de détachement </w:t>
      </w:r>
      <w:r w:rsidR="00386B01" w:rsidRPr="0066735C">
        <w:rPr>
          <w:rFonts w:ascii="Calibri" w:hAnsi="Calibri" w:cs="Calibri"/>
          <w:bCs/>
          <w:sz w:val="21"/>
          <w:szCs w:val="21"/>
        </w:rPr>
        <w:t xml:space="preserve">dans le cadre d’emplois de ......, au grade de ......, à temps complet </w:t>
      </w:r>
      <w:r w:rsidR="00D4043D">
        <w:rPr>
          <w:rFonts w:ascii="Calibri" w:hAnsi="Calibri" w:cs="Calibri"/>
          <w:bCs/>
          <w:sz w:val="21"/>
          <w:szCs w:val="21"/>
        </w:rPr>
        <w:t>(</w:t>
      </w:r>
      <w:r w:rsidR="00386B01" w:rsidRPr="00D4043D">
        <w:rPr>
          <w:rFonts w:ascii="Calibri" w:hAnsi="Calibri" w:cs="Calibri"/>
          <w:bCs/>
          <w:i/>
          <w:iCs/>
          <w:sz w:val="21"/>
          <w:szCs w:val="21"/>
        </w:rPr>
        <w:t>ou à temps non complet à raison de ...... heures hebdomadaires</w:t>
      </w:r>
      <w:r w:rsidR="00D4043D">
        <w:rPr>
          <w:rFonts w:ascii="Calibri" w:hAnsi="Calibri" w:cs="Calibri"/>
          <w:bCs/>
          <w:i/>
          <w:iCs/>
          <w:sz w:val="21"/>
          <w:szCs w:val="21"/>
        </w:rPr>
        <w:t>)</w:t>
      </w:r>
      <w:r w:rsidR="00386B01" w:rsidRPr="0066735C">
        <w:rPr>
          <w:rFonts w:ascii="Calibri" w:hAnsi="Calibri" w:cs="Calibri"/>
          <w:bCs/>
          <w:sz w:val="21"/>
          <w:szCs w:val="21"/>
        </w:rPr>
        <w:t xml:space="preserve">, </w:t>
      </w:r>
      <w:r w:rsidRPr="0066735C">
        <w:rPr>
          <w:rFonts w:ascii="Calibri" w:hAnsi="Calibri" w:cs="Calibri"/>
          <w:bCs/>
          <w:sz w:val="21"/>
          <w:szCs w:val="21"/>
        </w:rPr>
        <w:t xml:space="preserve">pour une période de </w:t>
      </w:r>
      <w:r w:rsidR="006B67B2" w:rsidRPr="0066735C">
        <w:rPr>
          <w:rFonts w:ascii="Calibri" w:hAnsi="Calibri" w:cs="Calibri"/>
          <w:bCs/>
          <w:sz w:val="21"/>
          <w:szCs w:val="21"/>
        </w:rPr>
        <w:t>……</w:t>
      </w:r>
      <w:r w:rsidR="00386B01" w:rsidRPr="0066735C">
        <w:rPr>
          <w:rFonts w:ascii="Calibri" w:hAnsi="Calibri" w:cs="Calibri"/>
          <w:bCs/>
          <w:sz w:val="21"/>
          <w:szCs w:val="21"/>
        </w:rPr>
        <w:t xml:space="preserve"> (5 ans maximum)</w:t>
      </w:r>
      <w:r w:rsidR="00D4043D">
        <w:rPr>
          <w:rFonts w:ascii="Calibri" w:hAnsi="Calibri" w:cs="Calibri"/>
          <w:bCs/>
          <w:sz w:val="21"/>
          <w:szCs w:val="21"/>
        </w:rPr>
        <w:t>.</w:t>
      </w:r>
    </w:p>
    <w:p w14:paraId="72BAA040" w14:textId="77777777" w:rsidR="00D4043D" w:rsidRPr="0066735C" w:rsidRDefault="00D4043D" w:rsidP="00BB5545">
      <w:pPr>
        <w:tabs>
          <w:tab w:val="left" w:pos="1560"/>
        </w:tabs>
        <w:jc w:val="both"/>
        <w:rPr>
          <w:rFonts w:ascii="Calibri" w:hAnsi="Calibri" w:cs="Calibri"/>
          <w:bCs/>
          <w:sz w:val="21"/>
          <w:szCs w:val="21"/>
        </w:rPr>
      </w:pPr>
    </w:p>
    <w:p w14:paraId="7CA2B67A" w14:textId="77777777" w:rsidR="00542278" w:rsidRPr="0066735C" w:rsidRDefault="00542278" w:rsidP="00D4043D">
      <w:pPr>
        <w:tabs>
          <w:tab w:val="left" w:pos="1560"/>
        </w:tabs>
        <w:ind w:left="1559" w:hanging="1559"/>
        <w:jc w:val="both"/>
        <w:rPr>
          <w:rFonts w:ascii="Calibri" w:hAnsi="Calibri" w:cs="Calibri"/>
          <w:bCs/>
          <w:sz w:val="21"/>
          <w:szCs w:val="21"/>
        </w:rPr>
      </w:pPr>
      <w:r w:rsidRPr="0066735C">
        <w:rPr>
          <w:rFonts w:ascii="Calibri" w:hAnsi="Calibri" w:cs="Calibri"/>
          <w:b/>
          <w:bCs/>
          <w:sz w:val="21"/>
          <w:szCs w:val="21"/>
          <w:u w:val="single"/>
        </w:rPr>
        <w:t>ARTICLE 2</w:t>
      </w:r>
      <w:r w:rsidRPr="0066735C">
        <w:rPr>
          <w:rFonts w:ascii="Calibri" w:hAnsi="Calibri" w:cs="Calibri"/>
          <w:bCs/>
          <w:sz w:val="21"/>
          <w:szCs w:val="21"/>
        </w:rPr>
        <w:t xml:space="preserve"> :</w:t>
      </w:r>
      <w:r w:rsidR="0066735C" w:rsidRPr="0066735C">
        <w:rPr>
          <w:rFonts w:ascii="Calibri" w:hAnsi="Calibri" w:cs="Calibri"/>
          <w:bCs/>
          <w:sz w:val="21"/>
          <w:szCs w:val="21"/>
        </w:rPr>
        <w:tab/>
      </w:r>
      <w:r w:rsidR="00386B01" w:rsidRPr="0066735C">
        <w:rPr>
          <w:rFonts w:ascii="Calibri" w:hAnsi="Calibri" w:cs="Calibri"/>
          <w:bCs/>
          <w:sz w:val="21"/>
          <w:szCs w:val="21"/>
        </w:rPr>
        <w:t xml:space="preserve">A la date précitée, </w:t>
      </w:r>
      <w:r w:rsidRPr="0066735C">
        <w:rPr>
          <w:rFonts w:ascii="Calibri" w:hAnsi="Calibri" w:cs="Calibri"/>
          <w:bCs/>
          <w:sz w:val="21"/>
          <w:szCs w:val="21"/>
        </w:rPr>
        <w:t xml:space="preserve">M </w:t>
      </w:r>
      <w:r w:rsidR="006B67B2" w:rsidRPr="0066735C">
        <w:rPr>
          <w:rFonts w:ascii="Calibri" w:hAnsi="Calibri" w:cs="Calibri"/>
          <w:bCs/>
          <w:sz w:val="21"/>
          <w:szCs w:val="21"/>
        </w:rPr>
        <w:t>………</w:t>
      </w:r>
      <w:r w:rsidRPr="0066735C">
        <w:rPr>
          <w:rFonts w:ascii="Calibri" w:hAnsi="Calibri" w:cs="Calibri"/>
          <w:bCs/>
          <w:sz w:val="21"/>
          <w:szCs w:val="21"/>
        </w:rPr>
        <w:t xml:space="preserve"> est classé(e) au </w:t>
      </w:r>
      <w:r w:rsidR="002740B4" w:rsidRPr="0066735C">
        <w:rPr>
          <w:rFonts w:ascii="Calibri" w:hAnsi="Calibri" w:cs="Calibri"/>
          <w:bCs/>
          <w:sz w:val="21"/>
          <w:szCs w:val="21"/>
        </w:rPr>
        <w:t>……</w:t>
      </w:r>
      <w:r w:rsidRPr="0066735C">
        <w:rPr>
          <w:rFonts w:ascii="Calibri" w:hAnsi="Calibri" w:cs="Calibri"/>
          <w:bCs/>
          <w:sz w:val="21"/>
          <w:szCs w:val="21"/>
        </w:rPr>
        <w:t xml:space="preserve"> échelon, Indice Brut </w:t>
      </w:r>
      <w:r w:rsidR="004B31A0" w:rsidRPr="0066735C">
        <w:rPr>
          <w:rFonts w:ascii="Calibri" w:hAnsi="Calibri" w:cs="Calibri"/>
          <w:bCs/>
          <w:sz w:val="21"/>
          <w:szCs w:val="21"/>
        </w:rPr>
        <w:t>…,</w:t>
      </w:r>
      <w:r w:rsidRPr="0066735C">
        <w:rPr>
          <w:rFonts w:ascii="Calibri" w:hAnsi="Calibri" w:cs="Calibri"/>
          <w:bCs/>
          <w:sz w:val="21"/>
          <w:szCs w:val="21"/>
        </w:rPr>
        <w:t xml:space="preserve"> Indice Majoré </w:t>
      </w:r>
      <w:r w:rsidR="004B31A0" w:rsidRPr="0066735C">
        <w:rPr>
          <w:rFonts w:ascii="Calibri" w:hAnsi="Calibri" w:cs="Calibri"/>
          <w:bCs/>
          <w:sz w:val="21"/>
          <w:szCs w:val="21"/>
        </w:rPr>
        <w:t>…,</w:t>
      </w:r>
      <w:r w:rsidRPr="0066735C">
        <w:rPr>
          <w:rFonts w:ascii="Calibri" w:hAnsi="Calibri" w:cs="Calibri"/>
          <w:bCs/>
          <w:sz w:val="21"/>
          <w:szCs w:val="21"/>
        </w:rPr>
        <w:t xml:space="preserve"> avec une ancienneté de </w:t>
      </w:r>
      <w:r w:rsidR="006B67B2" w:rsidRPr="0066735C">
        <w:rPr>
          <w:rFonts w:ascii="Calibri" w:hAnsi="Calibri" w:cs="Calibri"/>
          <w:bCs/>
          <w:sz w:val="21"/>
          <w:szCs w:val="21"/>
        </w:rPr>
        <w:t>……</w:t>
      </w:r>
      <w:r w:rsidR="00D4043D">
        <w:rPr>
          <w:rFonts w:ascii="Calibri" w:hAnsi="Calibri" w:cs="Calibri"/>
          <w:bCs/>
          <w:sz w:val="21"/>
          <w:szCs w:val="21"/>
        </w:rPr>
        <w:t>.</w:t>
      </w:r>
    </w:p>
    <w:p w14:paraId="093F50A6" w14:textId="77777777" w:rsidR="00F83496" w:rsidRPr="0066735C" w:rsidRDefault="00F83496" w:rsidP="00BB5545">
      <w:pPr>
        <w:tabs>
          <w:tab w:val="left" w:pos="1560"/>
        </w:tabs>
        <w:jc w:val="both"/>
        <w:rPr>
          <w:rFonts w:ascii="Calibri" w:hAnsi="Calibri" w:cs="Calibri"/>
          <w:b/>
          <w:bCs/>
          <w:sz w:val="21"/>
          <w:szCs w:val="21"/>
          <w:u w:val="single"/>
        </w:rPr>
      </w:pPr>
    </w:p>
    <w:p w14:paraId="5D059A30" w14:textId="77777777" w:rsidR="00542278" w:rsidRPr="0066735C" w:rsidRDefault="00542278" w:rsidP="00D4043D">
      <w:pPr>
        <w:tabs>
          <w:tab w:val="left" w:pos="1560"/>
        </w:tabs>
        <w:ind w:left="1559" w:hanging="1559"/>
        <w:jc w:val="both"/>
        <w:rPr>
          <w:rFonts w:ascii="Calibri" w:hAnsi="Calibri" w:cs="Calibri"/>
          <w:bCs/>
          <w:sz w:val="21"/>
          <w:szCs w:val="21"/>
        </w:rPr>
      </w:pPr>
      <w:r w:rsidRPr="0066735C">
        <w:rPr>
          <w:rFonts w:ascii="Calibri" w:hAnsi="Calibri" w:cs="Calibri"/>
          <w:b/>
          <w:bCs/>
          <w:sz w:val="21"/>
          <w:szCs w:val="21"/>
          <w:u w:val="single"/>
        </w:rPr>
        <w:t>ARTICLE 3</w:t>
      </w:r>
      <w:r w:rsidRPr="0066735C">
        <w:rPr>
          <w:rFonts w:ascii="Calibri" w:hAnsi="Calibri" w:cs="Calibri"/>
          <w:bCs/>
          <w:sz w:val="21"/>
          <w:szCs w:val="21"/>
        </w:rPr>
        <w:t xml:space="preserve"> :</w:t>
      </w:r>
      <w:r w:rsidR="0066735C" w:rsidRPr="0066735C">
        <w:rPr>
          <w:rFonts w:ascii="Calibri" w:hAnsi="Calibri" w:cs="Calibri"/>
          <w:bCs/>
          <w:sz w:val="21"/>
          <w:szCs w:val="21"/>
        </w:rPr>
        <w:tab/>
      </w:r>
      <w:r w:rsidRPr="0066735C">
        <w:rPr>
          <w:rFonts w:ascii="Calibri" w:hAnsi="Calibri" w:cs="Calibri"/>
          <w:bCs/>
          <w:sz w:val="21"/>
          <w:szCs w:val="21"/>
        </w:rPr>
        <w:t xml:space="preserve">M </w:t>
      </w:r>
      <w:r w:rsidR="006B67B2" w:rsidRPr="0066735C">
        <w:rPr>
          <w:rFonts w:ascii="Calibri" w:hAnsi="Calibri" w:cs="Calibri"/>
          <w:bCs/>
          <w:sz w:val="21"/>
          <w:szCs w:val="21"/>
        </w:rPr>
        <w:t>………</w:t>
      </w:r>
      <w:r w:rsidRPr="0066735C">
        <w:rPr>
          <w:rFonts w:ascii="Calibri" w:hAnsi="Calibri" w:cs="Calibri"/>
          <w:bCs/>
          <w:sz w:val="21"/>
          <w:szCs w:val="21"/>
        </w:rPr>
        <w:t xml:space="preserve"> conserve pendant la durée de son détachement son droit à l’avancement dan</w:t>
      </w:r>
      <w:r w:rsidR="004B31A0" w:rsidRPr="0066735C">
        <w:rPr>
          <w:rFonts w:ascii="Calibri" w:hAnsi="Calibri" w:cs="Calibri"/>
          <w:bCs/>
          <w:sz w:val="21"/>
          <w:szCs w:val="21"/>
        </w:rPr>
        <w:t>s son administration d’origine</w:t>
      </w:r>
      <w:r w:rsidR="00D4043D">
        <w:rPr>
          <w:rFonts w:ascii="Calibri" w:hAnsi="Calibri" w:cs="Calibri"/>
          <w:bCs/>
          <w:sz w:val="21"/>
          <w:szCs w:val="21"/>
        </w:rPr>
        <w:t>.</w:t>
      </w:r>
    </w:p>
    <w:p w14:paraId="3AF911E2" w14:textId="77777777" w:rsidR="00794EA2" w:rsidRPr="00170415" w:rsidRDefault="00794EA2" w:rsidP="00BB5545">
      <w:pPr>
        <w:pStyle w:val="articlecontenu"/>
        <w:ind w:firstLine="0"/>
        <w:rPr>
          <w:rFonts w:ascii="Calibri" w:hAnsi="Calibri" w:cs="Calibri"/>
          <w:sz w:val="21"/>
          <w:szCs w:val="21"/>
        </w:rPr>
      </w:pPr>
    </w:p>
    <w:p w14:paraId="002FDAE8" w14:textId="77777777" w:rsidR="00794EA2" w:rsidRPr="00170415" w:rsidRDefault="00794EA2" w:rsidP="00BB5545">
      <w:pPr>
        <w:pStyle w:val="articlecontenu"/>
        <w:ind w:firstLine="0"/>
        <w:rPr>
          <w:rFonts w:ascii="Calibri" w:hAnsi="Calibri" w:cs="Calibri"/>
          <w:sz w:val="21"/>
          <w:szCs w:val="21"/>
        </w:rPr>
      </w:pPr>
    </w:p>
    <w:p w14:paraId="46ED948D" w14:textId="77777777" w:rsidR="0066735C" w:rsidRDefault="0066735C" w:rsidP="00BB5545">
      <w:pPr>
        <w:pStyle w:val="articlen"/>
        <w:rPr>
          <w:rFonts w:ascii="Calibri" w:hAnsi="Calibri" w:cs="Calibri"/>
          <w:sz w:val="21"/>
          <w:szCs w:val="21"/>
        </w:rPr>
      </w:pPr>
    </w:p>
    <w:p w14:paraId="2368CDC0" w14:textId="77777777" w:rsidR="006F003C" w:rsidRPr="0066735C" w:rsidRDefault="00542278" w:rsidP="00D4043D">
      <w:pPr>
        <w:tabs>
          <w:tab w:val="left" w:pos="1560"/>
        </w:tabs>
        <w:ind w:left="1559" w:hanging="1559"/>
        <w:jc w:val="both"/>
        <w:rPr>
          <w:rFonts w:ascii="Calibri" w:hAnsi="Calibri" w:cs="Calibri"/>
          <w:bCs/>
          <w:sz w:val="21"/>
          <w:szCs w:val="21"/>
        </w:rPr>
      </w:pPr>
      <w:r w:rsidRPr="0066735C">
        <w:rPr>
          <w:rFonts w:ascii="Calibri" w:hAnsi="Calibri" w:cs="Calibri"/>
          <w:b/>
          <w:bCs/>
          <w:sz w:val="21"/>
          <w:szCs w:val="21"/>
          <w:u w:val="single"/>
        </w:rPr>
        <w:t>ARTICLE 4</w:t>
      </w:r>
      <w:r w:rsidRPr="0066735C">
        <w:rPr>
          <w:rFonts w:ascii="Calibri" w:hAnsi="Calibri" w:cs="Calibri"/>
          <w:bCs/>
          <w:sz w:val="21"/>
          <w:szCs w:val="21"/>
        </w:rPr>
        <w:t xml:space="preserve"> :</w:t>
      </w:r>
      <w:r w:rsidR="0066735C" w:rsidRPr="0066735C">
        <w:rPr>
          <w:rFonts w:ascii="Calibri" w:hAnsi="Calibri" w:cs="Calibri"/>
          <w:bCs/>
          <w:sz w:val="21"/>
          <w:szCs w:val="21"/>
        </w:rPr>
        <w:tab/>
      </w:r>
      <w:r w:rsidR="006F003C" w:rsidRPr="0066735C">
        <w:rPr>
          <w:rFonts w:ascii="Calibri" w:hAnsi="Calibri" w:cs="Calibri"/>
          <w:bCs/>
          <w:sz w:val="21"/>
          <w:szCs w:val="21"/>
        </w:rPr>
        <w:t>M ……… conserve pendant la durée de son détachement son droit à la retraite dans son administration d’origine. Les cotisations de retraite seront calculées et versées en fonction du régime dont il relève.</w:t>
      </w:r>
    </w:p>
    <w:p w14:paraId="06AA0F87" w14:textId="77777777" w:rsidR="006F003C" w:rsidRPr="0066735C" w:rsidRDefault="006F003C" w:rsidP="00BB5545">
      <w:pPr>
        <w:tabs>
          <w:tab w:val="left" w:pos="1560"/>
        </w:tabs>
        <w:jc w:val="both"/>
        <w:rPr>
          <w:rFonts w:ascii="Calibri" w:hAnsi="Calibri" w:cs="Calibri"/>
          <w:bCs/>
          <w:sz w:val="21"/>
          <w:szCs w:val="21"/>
        </w:rPr>
      </w:pPr>
    </w:p>
    <w:p w14:paraId="45225A2D" w14:textId="77777777" w:rsidR="00C25AF8" w:rsidRDefault="006F003C" w:rsidP="00D4043D">
      <w:pPr>
        <w:tabs>
          <w:tab w:val="left" w:pos="1560"/>
        </w:tabs>
        <w:ind w:left="1559" w:hanging="1559"/>
        <w:jc w:val="both"/>
        <w:rPr>
          <w:rFonts w:ascii="Calibri" w:hAnsi="Calibri" w:cs="Calibri"/>
          <w:bCs/>
          <w:sz w:val="21"/>
          <w:szCs w:val="21"/>
        </w:rPr>
      </w:pPr>
      <w:r w:rsidRPr="0066735C">
        <w:rPr>
          <w:rFonts w:ascii="Calibri" w:hAnsi="Calibri" w:cs="Calibri"/>
          <w:b/>
          <w:bCs/>
          <w:sz w:val="21"/>
          <w:szCs w:val="21"/>
          <w:u w:val="single"/>
        </w:rPr>
        <w:t>ARTICLE 5</w:t>
      </w:r>
      <w:r w:rsidR="00A1567A" w:rsidRPr="0066735C">
        <w:rPr>
          <w:rFonts w:ascii="Calibri" w:hAnsi="Calibri" w:cs="Calibri"/>
          <w:b/>
          <w:bCs/>
          <w:sz w:val="21"/>
          <w:szCs w:val="21"/>
        </w:rPr>
        <w:t> :</w:t>
      </w:r>
      <w:r w:rsidR="0066735C" w:rsidRPr="0066735C">
        <w:rPr>
          <w:rFonts w:ascii="Calibri" w:hAnsi="Calibri" w:cs="Calibri"/>
          <w:bCs/>
          <w:sz w:val="21"/>
          <w:szCs w:val="21"/>
        </w:rPr>
        <w:tab/>
      </w:r>
      <w:r w:rsidR="00C25AF8" w:rsidRPr="0066735C">
        <w:rPr>
          <w:rFonts w:ascii="Calibri" w:hAnsi="Calibri" w:cs="Calibri"/>
          <w:bCs/>
          <w:sz w:val="21"/>
          <w:szCs w:val="21"/>
        </w:rPr>
        <w:t>Il peut être mis fin au détachement avant le terme fixé par l’arrêté le prononçant</w:t>
      </w:r>
      <w:r w:rsidR="00D4043D">
        <w:rPr>
          <w:rFonts w:ascii="Calibri" w:hAnsi="Calibri" w:cs="Calibri"/>
          <w:bCs/>
          <w:sz w:val="21"/>
          <w:szCs w:val="21"/>
        </w:rPr>
        <w:t>,</w:t>
      </w:r>
      <w:r w:rsidR="00C25AF8" w:rsidRPr="0066735C">
        <w:rPr>
          <w:rFonts w:ascii="Calibri" w:hAnsi="Calibri" w:cs="Calibri"/>
          <w:bCs/>
          <w:sz w:val="21"/>
          <w:szCs w:val="21"/>
        </w:rPr>
        <w:t xml:space="preserve"> à la demande</w:t>
      </w:r>
      <w:r w:rsidR="00D4043D">
        <w:rPr>
          <w:rFonts w:ascii="Calibri" w:hAnsi="Calibri" w:cs="Calibri"/>
          <w:bCs/>
          <w:sz w:val="21"/>
          <w:szCs w:val="21"/>
        </w:rPr>
        <w:t>,</w:t>
      </w:r>
      <w:r w:rsidR="00C25AF8" w:rsidRPr="0066735C">
        <w:rPr>
          <w:rFonts w:ascii="Calibri" w:hAnsi="Calibri" w:cs="Calibri"/>
          <w:bCs/>
          <w:sz w:val="21"/>
          <w:szCs w:val="21"/>
        </w:rPr>
        <w:t xml:space="preserve"> soit de l’intéressé(e), soit de la collectivité d’accueil, soit</w:t>
      </w:r>
      <w:r w:rsidR="0066735C">
        <w:rPr>
          <w:rFonts w:ascii="Calibri" w:hAnsi="Calibri" w:cs="Calibri"/>
          <w:bCs/>
          <w:sz w:val="21"/>
          <w:szCs w:val="21"/>
        </w:rPr>
        <w:t xml:space="preserve"> de l’administration d’origine</w:t>
      </w:r>
      <w:r w:rsidR="00D4043D">
        <w:rPr>
          <w:rFonts w:ascii="Calibri" w:hAnsi="Calibri" w:cs="Calibri"/>
          <w:bCs/>
          <w:sz w:val="21"/>
          <w:szCs w:val="21"/>
        </w:rPr>
        <w:t>.</w:t>
      </w:r>
    </w:p>
    <w:p w14:paraId="51EA49A9" w14:textId="77777777" w:rsidR="0066735C" w:rsidRDefault="0066735C" w:rsidP="00BB5545">
      <w:pPr>
        <w:tabs>
          <w:tab w:val="left" w:pos="1560"/>
        </w:tabs>
        <w:jc w:val="both"/>
        <w:rPr>
          <w:rFonts w:ascii="Calibri" w:hAnsi="Calibri" w:cs="Calibri"/>
          <w:bCs/>
          <w:sz w:val="21"/>
          <w:szCs w:val="21"/>
        </w:rPr>
      </w:pPr>
    </w:p>
    <w:p w14:paraId="2418C604" w14:textId="77777777" w:rsidR="0066735C" w:rsidRPr="0066735C" w:rsidRDefault="0066735C" w:rsidP="00D4043D">
      <w:pPr>
        <w:tabs>
          <w:tab w:val="left" w:pos="1560"/>
        </w:tabs>
        <w:ind w:left="1559" w:hanging="1559"/>
        <w:jc w:val="both"/>
        <w:rPr>
          <w:rFonts w:ascii="Calibri" w:hAnsi="Calibri" w:cs="Calibri"/>
          <w:bCs/>
          <w:sz w:val="21"/>
          <w:szCs w:val="21"/>
        </w:rPr>
      </w:pPr>
      <w:r w:rsidRPr="001B4268">
        <w:rPr>
          <w:rFonts w:ascii="Calibri" w:hAnsi="Calibri" w:cs="Calibri"/>
          <w:b/>
          <w:bCs/>
          <w:sz w:val="21"/>
          <w:szCs w:val="21"/>
          <w:u w:val="single"/>
        </w:rPr>
        <w:t xml:space="preserve">ARTICLE </w:t>
      </w:r>
      <w:r>
        <w:rPr>
          <w:rFonts w:ascii="Calibri" w:hAnsi="Calibri" w:cs="Calibri"/>
          <w:b/>
          <w:bCs/>
          <w:sz w:val="21"/>
          <w:szCs w:val="21"/>
          <w:u w:val="single"/>
        </w:rPr>
        <w:t>6</w:t>
      </w:r>
      <w:r w:rsidRPr="0066735C">
        <w:rPr>
          <w:rFonts w:ascii="Calibri" w:hAnsi="Calibri" w:cs="Calibri"/>
          <w:bCs/>
          <w:sz w:val="21"/>
          <w:szCs w:val="21"/>
        </w:rPr>
        <w:t xml:space="preserve"> </w:t>
      </w:r>
      <w:r>
        <w:rPr>
          <w:rFonts w:ascii="Calibri" w:hAnsi="Calibri" w:cs="Calibri"/>
          <w:bCs/>
          <w:sz w:val="21"/>
          <w:szCs w:val="21"/>
        </w:rPr>
        <w:t>:</w:t>
      </w:r>
      <w:r>
        <w:rPr>
          <w:rFonts w:ascii="Calibri" w:hAnsi="Calibri" w:cs="Calibri"/>
          <w:bCs/>
          <w:sz w:val="21"/>
          <w:szCs w:val="21"/>
        </w:rPr>
        <w:tab/>
      </w:r>
      <w:r w:rsidRPr="0066735C">
        <w:rPr>
          <w:rFonts w:ascii="Calibri" w:hAnsi="Calibri" w:cs="Calibri"/>
          <w:bCs/>
          <w:sz w:val="21"/>
          <w:szCs w:val="21"/>
        </w:rPr>
        <w:t xml:space="preserve">Le Secrétaire Général </w:t>
      </w:r>
      <w:r w:rsidRPr="00D4043D">
        <w:rPr>
          <w:rFonts w:ascii="Calibri" w:hAnsi="Calibri" w:cs="Calibri"/>
          <w:bCs/>
          <w:i/>
          <w:iCs/>
          <w:sz w:val="21"/>
          <w:szCs w:val="21"/>
        </w:rPr>
        <w:t>(ou le Directeur Général des Services)</w:t>
      </w:r>
      <w:r w:rsidRPr="0066735C">
        <w:rPr>
          <w:rFonts w:ascii="Calibri" w:hAnsi="Calibri" w:cs="Calibri"/>
          <w:bCs/>
          <w:sz w:val="21"/>
          <w:szCs w:val="21"/>
        </w:rPr>
        <w:t xml:space="preserve"> est chargé de l’exécution du présent arrêté qui sera transmis au représentant de l’Etat et notifié à l’agent.</w:t>
      </w:r>
    </w:p>
    <w:p w14:paraId="65715753" w14:textId="77777777" w:rsidR="0066735C" w:rsidRPr="0066735C" w:rsidRDefault="0066735C" w:rsidP="00BB5545">
      <w:pPr>
        <w:jc w:val="both"/>
        <w:rPr>
          <w:rFonts w:ascii="Calibri" w:hAnsi="Calibri" w:cs="Calibri"/>
          <w:sz w:val="21"/>
          <w:szCs w:val="21"/>
        </w:rPr>
      </w:pPr>
    </w:p>
    <w:p w14:paraId="482FFD1E" w14:textId="77777777" w:rsidR="0066735C" w:rsidRPr="00B85784" w:rsidRDefault="0066735C" w:rsidP="00BB5545">
      <w:pPr>
        <w:jc w:val="both"/>
        <w:rPr>
          <w:rFonts w:ascii="Calibri" w:hAnsi="Calibri" w:cs="Calibri"/>
          <w:sz w:val="21"/>
          <w:szCs w:val="21"/>
        </w:rPr>
      </w:pPr>
      <w:r w:rsidRPr="00B85784">
        <w:rPr>
          <w:rFonts w:ascii="Calibri" w:hAnsi="Calibri" w:cs="Calibri"/>
          <w:sz w:val="21"/>
          <w:szCs w:val="21"/>
          <w:u w:val="single"/>
        </w:rPr>
        <w:t>Ampliation adressée</w:t>
      </w:r>
      <w:r w:rsidRPr="00B85784">
        <w:rPr>
          <w:rFonts w:ascii="Calibri" w:hAnsi="Calibri" w:cs="Calibri"/>
          <w:sz w:val="21"/>
          <w:szCs w:val="21"/>
        </w:rPr>
        <w:t> :</w:t>
      </w:r>
    </w:p>
    <w:p w14:paraId="740E4C4D" w14:textId="77777777" w:rsidR="0066735C" w:rsidRPr="00B85784" w:rsidRDefault="0066735C" w:rsidP="00BB5545">
      <w:pPr>
        <w:tabs>
          <w:tab w:val="left" w:pos="540"/>
        </w:tabs>
        <w:jc w:val="both"/>
        <w:rPr>
          <w:rFonts w:ascii="Calibri" w:hAnsi="Calibri" w:cs="Calibri"/>
          <w:sz w:val="21"/>
          <w:szCs w:val="21"/>
        </w:rPr>
      </w:pPr>
      <w:r w:rsidRPr="00B85784">
        <w:rPr>
          <w:rFonts w:ascii="Calibri" w:hAnsi="Calibri" w:cs="Calibri"/>
          <w:sz w:val="21"/>
          <w:szCs w:val="21"/>
        </w:rPr>
        <w:tab/>
        <w:t>- au Président du Centre de Gestion d</w:t>
      </w:r>
      <w:r>
        <w:rPr>
          <w:rFonts w:ascii="Calibri" w:hAnsi="Calibri" w:cs="Calibri"/>
          <w:sz w:val="21"/>
          <w:szCs w:val="21"/>
        </w:rPr>
        <w:t>e la Charente</w:t>
      </w:r>
    </w:p>
    <w:p w14:paraId="63920F18" w14:textId="77777777" w:rsidR="0066735C" w:rsidRDefault="0066735C" w:rsidP="00BB5545">
      <w:pPr>
        <w:tabs>
          <w:tab w:val="left" w:pos="540"/>
        </w:tabs>
        <w:jc w:val="both"/>
        <w:rPr>
          <w:rFonts w:ascii="Calibri" w:hAnsi="Calibri" w:cs="Calibri"/>
          <w:sz w:val="21"/>
          <w:szCs w:val="21"/>
        </w:rPr>
      </w:pPr>
      <w:r w:rsidRPr="00B85784">
        <w:rPr>
          <w:rFonts w:ascii="Calibri" w:hAnsi="Calibri" w:cs="Calibri"/>
          <w:sz w:val="21"/>
          <w:szCs w:val="21"/>
        </w:rPr>
        <w:tab/>
        <w:t>- au Comptable de la collectivité</w:t>
      </w:r>
    </w:p>
    <w:p w14:paraId="755A05ED" w14:textId="77777777" w:rsidR="0066735C" w:rsidRDefault="0066735C" w:rsidP="00BB5545">
      <w:pPr>
        <w:tabs>
          <w:tab w:val="left" w:pos="540"/>
        </w:tabs>
        <w:jc w:val="both"/>
        <w:rPr>
          <w:rFonts w:ascii="Calibri" w:hAnsi="Calibri" w:cs="Calibri"/>
          <w:sz w:val="21"/>
          <w:szCs w:val="21"/>
        </w:rPr>
      </w:pPr>
      <w:r>
        <w:rPr>
          <w:rFonts w:ascii="Calibri" w:hAnsi="Calibri" w:cs="Calibri"/>
          <w:sz w:val="21"/>
          <w:szCs w:val="21"/>
        </w:rPr>
        <w:tab/>
        <w:t>- à l’Administration d’origine</w:t>
      </w:r>
    </w:p>
    <w:p w14:paraId="19A238C1" w14:textId="77777777" w:rsidR="0066735C" w:rsidRDefault="0066735C" w:rsidP="00BB5545">
      <w:pPr>
        <w:tabs>
          <w:tab w:val="left" w:pos="540"/>
        </w:tabs>
        <w:jc w:val="both"/>
        <w:rPr>
          <w:rFonts w:ascii="Calibri" w:hAnsi="Calibri" w:cs="Calibri"/>
          <w:sz w:val="21"/>
          <w:szCs w:val="21"/>
        </w:rPr>
      </w:pPr>
    </w:p>
    <w:p w14:paraId="7F680E10" w14:textId="77777777" w:rsidR="0066735C" w:rsidRPr="00B85784" w:rsidRDefault="0066735C" w:rsidP="00BB5545">
      <w:pPr>
        <w:tabs>
          <w:tab w:val="left" w:pos="540"/>
        </w:tabs>
        <w:jc w:val="both"/>
        <w:rPr>
          <w:rFonts w:ascii="Calibri" w:hAnsi="Calibri" w:cs="Calibri"/>
          <w:sz w:val="21"/>
          <w:szCs w:val="21"/>
        </w:rPr>
      </w:pPr>
    </w:p>
    <w:p w14:paraId="55F086BB" w14:textId="77777777" w:rsidR="0066735C" w:rsidRPr="00B85784" w:rsidRDefault="0066735C" w:rsidP="00BB5545">
      <w:pPr>
        <w:tabs>
          <w:tab w:val="left" w:pos="4500"/>
        </w:tabs>
        <w:jc w:val="both"/>
        <w:rPr>
          <w:rFonts w:ascii="Calibri" w:hAnsi="Calibri" w:cs="Calibri"/>
          <w:sz w:val="21"/>
          <w:szCs w:val="21"/>
        </w:rPr>
      </w:pPr>
      <w:r w:rsidRPr="00B85784">
        <w:rPr>
          <w:rFonts w:ascii="Calibri" w:hAnsi="Calibri" w:cs="Calibri"/>
          <w:sz w:val="21"/>
          <w:szCs w:val="21"/>
        </w:rPr>
        <w:tab/>
        <w:t>Fait à………………………,</w:t>
      </w:r>
    </w:p>
    <w:p w14:paraId="076D84C9" w14:textId="77777777" w:rsidR="0066735C" w:rsidRPr="00B85784" w:rsidRDefault="0066735C" w:rsidP="00BB5545">
      <w:pPr>
        <w:tabs>
          <w:tab w:val="left" w:pos="4500"/>
        </w:tabs>
        <w:jc w:val="both"/>
        <w:rPr>
          <w:rFonts w:ascii="Calibri" w:hAnsi="Calibri" w:cs="Calibri"/>
          <w:sz w:val="21"/>
          <w:szCs w:val="21"/>
        </w:rPr>
      </w:pPr>
      <w:r w:rsidRPr="00B85784">
        <w:rPr>
          <w:rFonts w:ascii="Calibri" w:hAnsi="Calibri" w:cs="Calibri"/>
          <w:sz w:val="21"/>
          <w:szCs w:val="21"/>
        </w:rPr>
        <w:tab/>
        <w:t>le……………………………</w:t>
      </w:r>
    </w:p>
    <w:p w14:paraId="0F8BC620" w14:textId="77777777" w:rsidR="0066735C" w:rsidRDefault="0066735C" w:rsidP="00BB5545">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Pr>
          <w:rFonts w:ascii="Calibri" w:hAnsi="Calibri" w:cs="Calibri"/>
          <w:sz w:val="21"/>
          <w:szCs w:val="21"/>
          <w:u w:val="single"/>
        </w:rPr>
        <w:t>N</w:t>
      </w:r>
      <w:r w:rsidRPr="00B85784">
        <w:rPr>
          <w:rFonts w:ascii="Calibri" w:hAnsi="Calibri" w:cs="Calibri"/>
          <w:sz w:val="21"/>
          <w:szCs w:val="21"/>
          <w:u w:val="single"/>
        </w:rPr>
        <w:t>om et qualité du signataire</w:t>
      </w:r>
    </w:p>
    <w:p w14:paraId="003C6876" w14:textId="77777777" w:rsidR="0066735C" w:rsidRPr="00B85784" w:rsidRDefault="0066735C" w:rsidP="00BB5545">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66735C" w:rsidRPr="00B85784" w14:paraId="1A59A28E" w14:textId="77777777" w:rsidTr="00AB4BEF">
        <w:tblPrEx>
          <w:tblCellMar>
            <w:top w:w="0" w:type="dxa"/>
            <w:bottom w:w="0" w:type="dxa"/>
          </w:tblCellMar>
        </w:tblPrEx>
        <w:trPr>
          <w:trHeight w:val="96"/>
        </w:trPr>
        <w:tc>
          <w:tcPr>
            <w:tcW w:w="4248" w:type="dxa"/>
            <w:tcBorders>
              <w:top w:val="nil"/>
              <w:left w:val="nil"/>
              <w:bottom w:val="nil"/>
              <w:right w:val="nil"/>
            </w:tcBorders>
          </w:tcPr>
          <w:p w14:paraId="28801823" w14:textId="77777777" w:rsidR="0066735C" w:rsidRPr="001B4268" w:rsidRDefault="0066735C" w:rsidP="00BB5545">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552AC311" w14:textId="77777777" w:rsidR="0066735C" w:rsidRPr="001B4268" w:rsidRDefault="0066735C" w:rsidP="00BB5545">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648A4EEC" w14:textId="77777777" w:rsidR="0066735C" w:rsidRDefault="0066735C" w:rsidP="00BB5545">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pour excès de pouvoir devant le Tribunal Administratif de POITIERS </w:t>
            </w:r>
            <w:r>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29029538" w14:textId="77777777" w:rsidR="0066735C" w:rsidRDefault="0066735C" w:rsidP="00BB5545">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Pr="00E60E2C">
                <w:rPr>
                  <w:rStyle w:val="Lienhypertexte"/>
                  <w:rFonts w:ascii="Calibri" w:hAnsi="Calibri" w:cs="Calibri"/>
                  <w:sz w:val="18"/>
                  <w:szCs w:val="18"/>
                </w:rPr>
                <w:t>www.telerecours.fr</w:t>
              </w:r>
            </w:hyperlink>
          </w:p>
          <w:p w14:paraId="632344E2" w14:textId="77777777" w:rsidR="0066735C" w:rsidRPr="001B4268" w:rsidRDefault="0066735C" w:rsidP="00BB5545">
            <w:pPr>
              <w:jc w:val="both"/>
              <w:rPr>
                <w:rFonts w:ascii="Calibri" w:hAnsi="Calibri" w:cs="Calibri"/>
                <w:sz w:val="18"/>
                <w:szCs w:val="18"/>
              </w:rPr>
            </w:pPr>
          </w:p>
          <w:p w14:paraId="5B166D23" w14:textId="77777777" w:rsidR="0066735C" w:rsidRPr="001B4268" w:rsidRDefault="0066735C" w:rsidP="00BB5545">
            <w:pPr>
              <w:jc w:val="both"/>
              <w:rPr>
                <w:rFonts w:ascii="Calibri" w:hAnsi="Calibri" w:cs="Calibri"/>
                <w:sz w:val="18"/>
                <w:szCs w:val="18"/>
              </w:rPr>
            </w:pPr>
            <w:r w:rsidRPr="001B4268">
              <w:rPr>
                <w:rFonts w:ascii="Calibri" w:hAnsi="Calibri" w:cs="Calibri"/>
                <w:sz w:val="18"/>
                <w:szCs w:val="18"/>
              </w:rPr>
              <w:t>Notifi</w:t>
            </w:r>
            <w:r>
              <w:rPr>
                <w:rFonts w:ascii="Calibri" w:hAnsi="Calibri" w:cs="Calibri"/>
                <w:sz w:val="18"/>
                <w:szCs w:val="18"/>
              </w:rPr>
              <w:t xml:space="preserve">é </w:t>
            </w:r>
            <w:r w:rsidRPr="001B4268">
              <w:rPr>
                <w:rFonts w:ascii="Calibri" w:hAnsi="Calibri" w:cs="Calibri"/>
                <w:sz w:val="18"/>
                <w:szCs w:val="18"/>
              </w:rPr>
              <w:t>le ……………………………..</w:t>
            </w:r>
          </w:p>
          <w:p w14:paraId="0665CC28" w14:textId="77777777" w:rsidR="0066735C" w:rsidRPr="001B4268" w:rsidRDefault="0066735C" w:rsidP="00BB5545">
            <w:pPr>
              <w:jc w:val="both"/>
              <w:rPr>
                <w:rFonts w:ascii="Calibri" w:hAnsi="Calibri" w:cs="Calibri"/>
                <w:sz w:val="18"/>
                <w:szCs w:val="18"/>
              </w:rPr>
            </w:pPr>
          </w:p>
          <w:p w14:paraId="0A55D85A" w14:textId="77777777" w:rsidR="0066735C" w:rsidRPr="00B85784" w:rsidRDefault="0066735C" w:rsidP="00BB5545">
            <w:pPr>
              <w:jc w:val="both"/>
              <w:rPr>
                <w:rFonts w:ascii="Calibri" w:hAnsi="Calibri" w:cs="Calibri"/>
                <w:sz w:val="21"/>
                <w:szCs w:val="21"/>
              </w:rPr>
            </w:pPr>
            <w:r w:rsidRPr="001B4268">
              <w:rPr>
                <w:rFonts w:ascii="Calibri" w:hAnsi="Calibri" w:cs="Calibri"/>
                <w:sz w:val="18"/>
                <w:szCs w:val="18"/>
                <w:u w:val="single"/>
              </w:rPr>
              <w:t>Signature de l’agent</w:t>
            </w:r>
            <w:r w:rsidRPr="001B4268">
              <w:rPr>
                <w:rFonts w:ascii="Calibri" w:hAnsi="Calibri" w:cs="Calibri"/>
                <w:sz w:val="18"/>
                <w:szCs w:val="18"/>
              </w:rPr>
              <w:t> :</w:t>
            </w:r>
          </w:p>
        </w:tc>
      </w:tr>
    </w:tbl>
    <w:p w14:paraId="7BBDDB5A" w14:textId="77777777" w:rsidR="00CE44A3" w:rsidRPr="00170415" w:rsidRDefault="00CE44A3" w:rsidP="00BB5545">
      <w:pPr>
        <w:pStyle w:val="recours"/>
        <w:ind w:left="0" w:right="565"/>
        <w:rPr>
          <w:rFonts w:ascii="Calibri" w:hAnsi="Calibri" w:cs="Calibri"/>
          <w:sz w:val="21"/>
          <w:szCs w:val="21"/>
        </w:rPr>
      </w:pPr>
    </w:p>
    <w:p w14:paraId="3D950D9F" w14:textId="77777777" w:rsidR="00CE44A3" w:rsidRDefault="00CE44A3" w:rsidP="00BB5545">
      <w:pPr>
        <w:pStyle w:val="recours"/>
        <w:ind w:left="0" w:right="565"/>
        <w:rPr>
          <w:rFonts w:ascii="Calibri" w:hAnsi="Calibri" w:cs="Calibri"/>
          <w:sz w:val="21"/>
          <w:szCs w:val="21"/>
        </w:rPr>
      </w:pPr>
    </w:p>
    <w:p w14:paraId="1A386568" w14:textId="77777777" w:rsidR="0066735C" w:rsidRDefault="0066735C" w:rsidP="00BB5545">
      <w:pPr>
        <w:pStyle w:val="recours"/>
        <w:ind w:left="0" w:right="565"/>
        <w:rPr>
          <w:rFonts w:ascii="Calibri" w:hAnsi="Calibri" w:cs="Calibri"/>
          <w:sz w:val="21"/>
          <w:szCs w:val="21"/>
        </w:rPr>
      </w:pPr>
    </w:p>
    <w:p w14:paraId="0096F5B1" w14:textId="77777777" w:rsidR="0066735C" w:rsidRDefault="0066735C" w:rsidP="00BB5545">
      <w:pPr>
        <w:pStyle w:val="recours"/>
        <w:ind w:left="0" w:right="565"/>
        <w:rPr>
          <w:rFonts w:ascii="Calibri" w:hAnsi="Calibri" w:cs="Calibri"/>
          <w:sz w:val="21"/>
          <w:szCs w:val="21"/>
        </w:rPr>
      </w:pPr>
    </w:p>
    <w:p w14:paraId="3A5C2F8A" w14:textId="77777777" w:rsidR="0066735C" w:rsidRDefault="0066735C" w:rsidP="00BB5545">
      <w:pPr>
        <w:pStyle w:val="recours"/>
        <w:ind w:left="0" w:right="565"/>
        <w:rPr>
          <w:rFonts w:ascii="Calibri" w:hAnsi="Calibri" w:cs="Calibri"/>
          <w:sz w:val="21"/>
          <w:szCs w:val="21"/>
        </w:rPr>
      </w:pPr>
    </w:p>
    <w:p w14:paraId="7D98895D" w14:textId="77777777" w:rsidR="0066735C" w:rsidRDefault="0066735C" w:rsidP="00BB5545">
      <w:pPr>
        <w:pStyle w:val="recours"/>
        <w:ind w:left="0" w:right="565"/>
        <w:rPr>
          <w:rFonts w:ascii="Calibri" w:hAnsi="Calibri" w:cs="Calibri"/>
          <w:sz w:val="21"/>
          <w:szCs w:val="21"/>
        </w:rPr>
      </w:pPr>
    </w:p>
    <w:p w14:paraId="5FDA9DFC" w14:textId="77777777" w:rsidR="0066735C" w:rsidRPr="00170415" w:rsidRDefault="0066735C" w:rsidP="00BB5545">
      <w:pPr>
        <w:pStyle w:val="recours"/>
        <w:ind w:left="0" w:right="565"/>
        <w:rPr>
          <w:rFonts w:ascii="Calibri" w:hAnsi="Calibri" w:cs="Calibri"/>
          <w:sz w:val="21"/>
          <w:szCs w:val="21"/>
        </w:rPr>
      </w:pPr>
    </w:p>
    <w:p w14:paraId="60EBA749" w14:textId="77777777" w:rsidR="00CE44A3" w:rsidRPr="007C7241" w:rsidRDefault="0097022C" w:rsidP="00BB5545">
      <w:pPr>
        <w:pBdr>
          <w:top w:val="single" w:sz="4" w:space="1" w:color="auto"/>
          <w:left w:val="single" w:sz="4" w:space="4" w:color="auto"/>
          <w:bottom w:val="single" w:sz="4" w:space="1" w:color="auto"/>
          <w:right w:val="single" w:sz="4" w:space="4" w:color="auto"/>
        </w:pBdr>
        <w:shd w:val="clear" w:color="auto" w:fill="E6E6E6"/>
        <w:autoSpaceDE/>
        <w:autoSpaceDN/>
        <w:jc w:val="both"/>
        <w:rPr>
          <w:rFonts w:ascii="Calibri" w:hAnsi="Calibri" w:cs="Calibri"/>
          <w:i/>
          <w:iCs/>
          <w:color w:val="000000"/>
        </w:rPr>
      </w:pPr>
      <w:r w:rsidRPr="007C7241">
        <w:rPr>
          <w:rFonts w:ascii="Calibri" w:hAnsi="Calibri" w:cs="Calibri"/>
          <w:i/>
          <w:iCs/>
          <w:color w:val="000000"/>
        </w:rPr>
        <w:t xml:space="preserve">Article L511-3 du CGFP : </w:t>
      </w:r>
      <w:r w:rsidR="00987AD0" w:rsidRPr="007C7241">
        <w:rPr>
          <w:rFonts w:ascii="Calibri" w:hAnsi="Calibri" w:cs="Calibri"/>
          <w:i/>
          <w:iCs/>
          <w:color w:val="000000"/>
        </w:rPr>
        <w:t>Quand le détachement n’est pas de droit, la collectivité d’origine ne peut s’opposer au départ en détachement du fonctionnaire qu’en raison des nécessités de service ou d’un avis de la Haute Autorité pour la Transparence de la Vie Publique (HATVP). Lorsqu’elle invoque les nécessités de service, l’administration doit apporter la preuve de la présence indispensable du fonctionnaire pour assurer la continuité du fonctionnement du service. Elle peut exiger un préavis de 3 mois maximum.</w:t>
      </w:r>
      <w:r w:rsidR="00211ADF" w:rsidRPr="007C7241">
        <w:rPr>
          <w:rFonts w:ascii="Calibri" w:hAnsi="Calibri" w:cs="Calibri"/>
          <w:i/>
          <w:iCs/>
          <w:color w:val="000000"/>
        </w:rPr>
        <w:t xml:space="preserve"> </w:t>
      </w:r>
    </w:p>
    <w:p w14:paraId="4B7D7416" w14:textId="77777777" w:rsidR="00466A64" w:rsidRDefault="00987AD0" w:rsidP="00BB5545">
      <w:pPr>
        <w:pBdr>
          <w:top w:val="single" w:sz="4" w:space="1" w:color="auto"/>
          <w:left w:val="single" w:sz="4" w:space="4" w:color="auto"/>
          <w:bottom w:val="single" w:sz="4" w:space="1" w:color="auto"/>
          <w:right w:val="single" w:sz="4" w:space="4" w:color="auto"/>
        </w:pBdr>
        <w:shd w:val="clear" w:color="auto" w:fill="E6E6E6"/>
        <w:autoSpaceDE/>
        <w:autoSpaceDN/>
        <w:jc w:val="both"/>
      </w:pPr>
      <w:r w:rsidRPr="007C7241">
        <w:rPr>
          <w:rFonts w:ascii="Calibri" w:hAnsi="Calibri" w:cs="Calibri"/>
          <w:i/>
          <w:iCs/>
          <w:color w:val="000000"/>
        </w:rPr>
        <w:t>Lorsque l’administration ne répond pas dans un délai de 2 mois, la demande de détachement est considérée comme acceptée.</w:t>
      </w:r>
    </w:p>
    <w:p w14:paraId="26DB3E4B" w14:textId="77777777" w:rsidR="00987AD0" w:rsidRPr="007C7241" w:rsidRDefault="00466A64" w:rsidP="00BB5545">
      <w:pPr>
        <w:pBdr>
          <w:top w:val="single" w:sz="4" w:space="1" w:color="auto"/>
          <w:left w:val="single" w:sz="4" w:space="4" w:color="auto"/>
          <w:bottom w:val="single" w:sz="4" w:space="1" w:color="auto"/>
          <w:right w:val="single" w:sz="4" w:space="4" w:color="auto"/>
        </w:pBdr>
        <w:shd w:val="clear" w:color="auto" w:fill="E6E6E6"/>
        <w:autoSpaceDE/>
        <w:autoSpaceDN/>
        <w:jc w:val="both"/>
        <w:rPr>
          <w:rFonts w:ascii="Calibri" w:hAnsi="Calibri" w:cs="Calibri"/>
          <w:i/>
          <w:iCs/>
          <w:color w:val="000000"/>
        </w:rPr>
      </w:pPr>
      <w:r w:rsidRPr="00211ADF">
        <w:rPr>
          <w:rFonts w:ascii="Calibri" w:hAnsi="Calibri" w:cs="Calibri"/>
          <w:i/>
          <w:iCs/>
          <w:color w:val="000000"/>
        </w:rPr>
        <w:t>Les décrets portant statuts particuliers ou fixant des dispositions statutaires communes à plusieurs corps ou cadres d'emplois peuvent prévoir un délai de préavis plus long que celui prévu au premier alinéa, dans la limite de six mois, et imposer une durée minimale de services effectifs dans le corps ou cadre d'emplois ou auprès de l'administration où le fonctionnaire a été affecté pour la première fois après sa nomination dans le corps ou cadre d'emplois.</w:t>
      </w:r>
    </w:p>
    <w:sectPr w:rsidR="00987AD0" w:rsidRPr="007C7241" w:rsidSect="00BB5545">
      <w:headerReference w:type="default" r:id="rId8"/>
      <w:footerReference w:type="default" r:id="rId9"/>
      <w:pgSz w:w="11906" w:h="16838" w:code="9"/>
      <w:pgMar w:top="567" w:right="1133" w:bottom="567" w:left="1134"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7B9B" w14:textId="77777777" w:rsidR="007C7241" w:rsidRDefault="007C7241">
      <w:r>
        <w:separator/>
      </w:r>
    </w:p>
  </w:endnote>
  <w:endnote w:type="continuationSeparator" w:id="0">
    <w:p w14:paraId="15C7F0B9" w14:textId="77777777" w:rsidR="007C7241" w:rsidRDefault="007C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9348" w14:textId="77777777" w:rsidR="003665E6" w:rsidRDefault="003665E6" w:rsidP="004B31A0">
    <w:pPr>
      <w:pStyle w:val="Pieddepage"/>
      <w:tabs>
        <w:tab w:val="right" w:pos="73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95F8" w14:textId="77777777" w:rsidR="007C7241" w:rsidRDefault="007C7241">
      <w:r>
        <w:separator/>
      </w:r>
    </w:p>
  </w:footnote>
  <w:footnote w:type="continuationSeparator" w:id="0">
    <w:p w14:paraId="44CAD589" w14:textId="77777777" w:rsidR="007C7241" w:rsidRDefault="007C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D877" w14:textId="566E21D9" w:rsidR="0066735C" w:rsidRPr="0066735C" w:rsidRDefault="00432045" w:rsidP="0066735C">
    <w:pPr>
      <w:pStyle w:val="En-tte"/>
      <w:tabs>
        <w:tab w:val="clear" w:pos="9072"/>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5C4CFDE0" wp14:editId="759E56A0">
              <wp:simplePos x="0" y="0"/>
              <wp:positionH relativeFrom="margin">
                <wp:posOffset>1195070</wp:posOffset>
              </wp:positionH>
              <wp:positionV relativeFrom="page">
                <wp:posOffset>481330</wp:posOffset>
              </wp:positionV>
              <wp:extent cx="4926330" cy="652145"/>
              <wp:effectExtent l="0" t="0" r="0" b="0"/>
              <wp:wrapSquare wrapText="bothSides"/>
              <wp:docPr id="22777742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0B46CDE" w14:textId="77777777" w:rsidR="0066735C" w:rsidRDefault="0066735C" w:rsidP="0066735C">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74C1491A" w14:textId="77777777" w:rsidR="0066735C" w:rsidRDefault="0066735C" w:rsidP="0066735C">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61E5D16" w14:textId="77777777" w:rsidR="0066735C" w:rsidRPr="00B85784" w:rsidRDefault="0066735C" w:rsidP="0066735C">
                          <w:pPr>
                            <w:pStyle w:val="En-tte"/>
                            <w:jc w:val="center"/>
                            <w:rPr>
                              <w:rFonts w:ascii="Calibri" w:hAnsi="Calibri" w:cs="Calibri"/>
                              <w:caps/>
                              <w:color w:val="FFFFFF"/>
                            </w:rPr>
                          </w:pPr>
                          <w:r>
                            <w:rPr>
                              <w:rFonts w:ascii="Calibri" w:hAnsi="Calibri" w:cs="Calibri"/>
                              <w:color w:val="FFFFFF"/>
                            </w:rPr>
                            <w:t xml:space="preserve">Version mise à jour le </w:t>
                          </w:r>
                          <w:r w:rsidR="00AC5B7A">
                            <w:rPr>
                              <w:rFonts w:ascii="Calibri" w:hAnsi="Calibri" w:cs="Calibri"/>
                              <w:color w:val="FFFFFF"/>
                            </w:rPr>
                            <w:t>15</w:t>
                          </w:r>
                          <w:r>
                            <w:rPr>
                              <w:rFonts w:ascii="Calibri" w:hAnsi="Calibri" w:cs="Calibri"/>
                              <w:color w:val="FFFFFF"/>
                            </w:rPr>
                            <w:t xml:space="preserve"> 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4CFDE0"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0B46CDE" w14:textId="77777777" w:rsidR="0066735C" w:rsidRDefault="0066735C" w:rsidP="0066735C">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74C1491A" w14:textId="77777777" w:rsidR="0066735C" w:rsidRDefault="0066735C" w:rsidP="0066735C">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61E5D16" w14:textId="77777777" w:rsidR="0066735C" w:rsidRPr="00B85784" w:rsidRDefault="0066735C" w:rsidP="0066735C">
                    <w:pPr>
                      <w:pStyle w:val="En-tte"/>
                      <w:jc w:val="center"/>
                      <w:rPr>
                        <w:rFonts w:ascii="Calibri" w:hAnsi="Calibri" w:cs="Calibri"/>
                        <w:caps/>
                        <w:color w:val="FFFFFF"/>
                      </w:rPr>
                    </w:pPr>
                    <w:r>
                      <w:rPr>
                        <w:rFonts w:ascii="Calibri" w:hAnsi="Calibri" w:cs="Calibri"/>
                        <w:color w:val="FFFFFF"/>
                      </w:rPr>
                      <w:t xml:space="preserve">Version mise à jour le </w:t>
                    </w:r>
                    <w:r w:rsidR="00AC5B7A">
                      <w:rPr>
                        <w:rFonts w:ascii="Calibri" w:hAnsi="Calibri" w:cs="Calibri"/>
                        <w:color w:val="FFFFFF"/>
                      </w:rPr>
                      <w:t>15</w:t>
                    </w:r>
                    <w:r>
                      <w:rPr>
                        <w:rFonts w:ascii="Calibri" w:hAnsi="Calibri" w:cs="Calibri"/>
                        <w:color w:val="FFFFFF"/>
                      </w:rPr>
                      <w:t xml:space="preserve"> avril 2022</w:t>
                    </w:r>
                  </w:p>
                </w:txbxContent>
              </v:textbox>
              <w10:wrap type="square" anchorx="margin" anchory="page"/>
            </v:rect>
          </w:pict>
        </mc:Fallback>
      </mc:AlternateContent>
    </w:r>
    <w:r w:rsidRPr="00E60E2C">
      <w:rPr>
        <w:rFonts w:ascii="Calibri" w:hAnsi="Calibri" w:cs="Calibri"/>
        <w:i/>
        <w:iCs/>
        <w:noProof/>
      </w:rPr>
      <w:drawing>
        <wp:inline distT="0" distB="0" distL="0" distR="0" wp14:anchorId="1E4B22EF" wp14:editId="29D9748D">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 w15:restartNumberingAfterBreak="0">
    <w:nsid w:val="30AF584D"/>
    <w:multiLevelType w:val="hybridMultilevel"/>
    <w:tmpl w:val="BB3C719A"/>
    <w:lvl w:ilvl="0" w:tplc="9D149A9C">
      <w:start w:val="5"/>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cs="Times New Roman" w:hint="default"/>
      </w:rPr>
    </w:lvl>
    <w:lvl w:ilvl="3" w:tplc="040C0001">
      <w:start w:val="1"/>
      <w:numFmt w:val="bullet"/>
      <w:lvlText w:val=""/>
      <w:lvlJc w:val="left"/>
      <w:pPr>
        <w:tabs>
          <w:tab w:val="num" w:pos="3087"/>
        </w:tabs>
        <w:ind w:left="3087" w:hanging="360"/>
      </w:pPr>
      <w:rPr>
        <w:rFonts w:ascii="Symbol" w:hAnsi="Symbol" w:cs="Times New Roman" w:hint="default"/>
      </w:rPr>
    </w:lvl>
    <w:lvl w:ilvl="4" w:tplc="040C0003">
      <w:start w:val="1"/>
      <w:numFmt w:val="bullet"/>
      <w:lvlText w:val="o"/>
      <w:lvlJc w:val="left"/>
      <w:pPr>
        <w:tabs>
          <w:tab w:val="num" w:pos="3807"/>
        </w:tabs>
        <w:ind w:left="3807" w:hanging="360"/>
      </w:pPr>
      <w:rPr>
        <w:rFonts w:ascii="Courier New" w:hAnsi="Courier New" w:cs="Courier New" w:hint="default"/>
      </w:rPr>
    </w:lvl>
    <w:lvl w:ilvl="5" w:tplc="040C0005">
      <w:start w:val="1"/>
      <w:numFmt w:val="bullet"/>
      <w:lvlText w:val=""/>
      <w:lvlJc w:val="left"/>
      <w:pPr>
        <w:tabs>
          <w:tab w:val="num" w:pos="4527"/>
        </w:tabs>
        <w:ind w:left="4527" w:hanging="360"/>
      </w:pPr>
      <w:rPr>
        <w:rFonts w:ascii="Wingdings" w:hAnsi="Wingdings" w:cs="Times New Roman" w:hint="default"/>
      </w:rPr>
    </w:lvl>
    <w:lvl w:ilvl="6" w:tplc="040C0001">
      <w:start w:val="1"/>
      <w:numFmt w:val="bullet"/>
      <w:lvlText w:val=""/>
      <w:lvlJc w:val="left"/>
      <w:pPr>
        <w:tabs>
          <w:tab w:val="num" w:pos="5247"/>
        </w:tabs>
        <w:ind w:left="5247" w:hanging="360"/>
      </w:pPr>
      <w:rPr>
        <w:rFonts w:ascii="Symbol" w:hAnsi="Symbol" w:cs="Times New Roman" w:hint="default"/>
      </w:rPr>
    </w:lvl>
    <w:lvl w:ilvl="7" w:tplc="040C0003">
      <w:start w:val="1"/>
      <w:numFmt w:val="bullet"/>
      <w:lvlText w:val="o"/>
      <w:lvlJc w:val="left"/>
      <w:pPr>
        <w:tabs>
          <w:tab w:val="num" w:pos="5967"/>
        </w:tabs>
        <w:ind w:left="5967" w:hanging="360"/>
      </w:pPr>
      <w:rPr>
        <w:rFonts w:ascii="Courier New" w:hAnsi="Courier New" w:cs="Courier New" w:hint="default"/>
      </w:rPr>
    </w:lvl>
    <w:lvl w:ilvl="8" w:tplc="040C0005">
      <w:start w:val="1"/>
      <w:numFmt w:val="bullet"/>
      <w:lvlText w:val=""/>
      <w:lvlJc w:val="left"/>
      <w:pPr>
        <w:tabs>
          <w:tab w:val="num" w:pos="6687"/>
        </w:tabs>
        <w:ind w:left="6687" w:hanging="360"/>
      </w:pPr>
      <w:rPr>
        <w:rFonts w:ascii="Wingdings" w:hAnsi="Wingdings" w:cs="Times New Roman" w:hint="default"/>
      </w:rPr>
    </w:lvl>
  </w:abstractNum>
  <w:num w:numId="1" w16cid:durableId="1445535574">
    <w:abstractNumId w:val="0"/>
  </w:num>
  <w:num w:numId="2" w16cid:durableId="172078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78"/>
    <w:rsid w:val="000061F4"/>
    <w:rsid w:val="00136E5B"/>
    <w:rsid w:val="0014597D"/>
    <w:rsid w:val="00170415"/>
    <w:rsid w:val="001B26CD"/>
    <w:rsid w:val="001D4E70"/>
    <w:rsid w:val="001D7F7F"/>
    <w:rsid w:val="00211ADF"/>
    <w:rsid w:val="002168CF"/>
    <w:rsid w:val="0024201A"/>
    <w:rsid w:val="00257084"/>
    <w:rsid w:val="00260A05"/>
    <w:rsid w:val="002740B4"/>
    <w:rsid w:val="0029295C"/>
    <w:rsid w:val="002E4ABC"/>
    <w:rsid w:val="00356514"/>
    <w:rsid w:val="003665E6"/>
    <w:rsid w:val="00386B01"/>
    <w:rsid w:val="003953C5"/>
    <w:rsid w:val="003F001F"/>
    <w:rsid w:val="00432045"/>
    <w:rsid w:val="004404A3"/>
    <w:rsid w:val="00466A64"/>
    <w:rsid w:val="004B31A0"/>
    <w:rsid w:val="004B3E11"/>
    <w:rsid w:val="004B7BC2"/>
    <w:rsid w:val="00542278"/>
    <w:rsid w:val="00550699"/>
    <w:rsid w:val="005D2CDC"/>
    <w:rsid w:val="005E75ED"/>
    <w:rsid w:val="00620458"/>
    <w:rsid w:val="0062348C"/>
    <w:rsid w:val="006246CE"/>
    <w:rsid w:val="00641E55"/>
    <w:rsid w:val="00654010"/>
    <w:rsid w:val="0065703D"/>
    <w:rsid w:val="0066735C"/>
    <w:rsid w:val="00696F44"/>
    <w:rsid w:val="006A5A4F"/>
    <w:rsid w:val="006B0680"/>
    <w:rsid w:val="006B67B2"/>
    <w:rsid w:val="006D5223"/>
    <w:rsid w:val="006F003C"/>
    <w:rsid w:val="00717F54"/>
    <w:rsid w:val="00794EA2"/>
    <w:rsid w:val="007C7241"/>
    <w:rsid w:val="0082559F"/>
    <w:rsid w:val="00876E4D"/>
    <w:rsid w:val="0096793C"/>
    <w:rsid w:val="0097022C"/>
    <w:rsid w:val="00987AD0"/>
    <w:rsid w:val="00993DD4"/>
    <w:rsid w:val="009F00AB"/>
    <w:rsid w:val="009F6754"/>
    <w:rsid w:val="00A1567A"/>
    <w:rsid w:val="00A7649F"/>
    <w:rsid w:val="00AA4CA9"/>
    <w:rsid w:val="00AB4BEF"/>
    <w:rsid w:val="00AC46AB"/>
    <w:rsid w:val="00AC5B7A"/>
    <w:rsid w:val="00AE5C21"/>
    <w:rsid w:val="00B96E5C"/>
    <w:rsid w:val="00BB5545"/>
    <w:rsid w:val="00BB5F5B"/>
    <w:rsid w:val="00C17DAF"/>
    <w:rsid w:val="00C25AF8"/>
    <w:rsid w:val="00C47E1A"/>
    <w:rsid w:val="00C71135"/>
    <w:rsid w:val="00C77814"/>
    <w:rsid w:val="00C808B9"/>
    <w:rsid w:val="00CE44A3"/>
    <w:rsid w:val="00CE6ECB"/>
    <w:rsid w:val="00D4043D"/>
    <w:rsid w:val="00D846EB"/>
    <w:rsid w:val="00DA3F11"/>
    <w:rsid w:val="00DF1C48"/>
    <w:rsid w:val="00DF6F5C"/>
    <w:rsid w:val="00E04D72"/>
    <w:rsid w:val="00E35E37"/>
    <w:rsid w:val="00E46154"/>
    <w:rsid w:val="00E669FD"/>
    <w:rsid w:val="00E84EA4"/>
    <w:rsid w:val="00EA1B21"/>
    <w:rsid w:val="00EC64D2"/>
    <w:rsid w:val="00ED5542"/>
    <w:rsid w:val="00EF5F2C"/>
    <w:rsid w:val="00F83496"/>
    <w:rsid w:val="00F838C8"/>
    <w:rsid w:val="00FB3BBC"/>
    <w:rsid w:val="00FE50B4"/>
    <w:rsid w:val="00FF41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074"/>
    <o:shapelayout v:ext="edit">
      <o:idmap v:ext="edit" data="2"/>
    </o:shapelayout>
  </w:shapeDefaults>
  <w:decimalSymbol w:val=","/>
  <w:listSeparator w:val=";"/>
  <w14:docId w14:val="1AB284D7"/>
  <w15:chartTrackingRefBased/>
  <w15:docId w15:val="{CDF90A7E-A460-4410-9027-F4F5AEC0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jc w:val="center"/>
      <w:outlineLvl w:val="0"/>
    </w:pPr>
    <w:rPr>
      <w:rFonts w:ascii="Arial" w:hAnsi="Arial" w:cs="Arial"/>
      <w:b/>
      <w:bCs/>
      <w:color w:val="000000"/>
      <w:sz w:val="18"/>
      <w:szCs w:val="18"/>
    </w:rPr>
  </w:style>
  <w:style w:type="paragraph" w:styleId="Titre2">
    <w:name w:val="heading 2"/>
    <w:basedOn w:val="Normal"/>
    <w:next w:val="Normal"/>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intituldelarrt">
    <w:name w:val="intitulé de l'arrêté"/>
    <w:basedOn w:val="Normal"/>
    <w:pPr>
      <w:jc w:val="center"/>
    </w:pPr>
    <w:rPr>
      <w:rFonts w:ascii="Arial" w:hAnsi="Arial" w:cs="Arial"/>
      <w:b/>
      <w:bCs/>
      <w:sz w:val="22"/>
      <w:szCs w:val="22"/>
    </w:rPr>
  </w:style>
  <w:style w:type="paragraph" w:customStyle="1" w:styleId="titrenomdelagent">
    <w:name w:val="titre : nom de l'agent"/>
    <w:basedOn w:val="Normal"/>
    <w:pPr>
      <w:spacing w:after="120"/>
      <w:ind w:right="-2"/>
      <w:jc w:val="center"/>
    </w:pPr>
    <w:rPr>
      <w:b/>
      <w:bCs/>
      <w:sz w:val="22"/>
      <w:szCs w:val="22"/>
    </w:rPr>
  </w:style>
  <w:style w:type="paragraph" w:customStyle="1" w:styleId="titregradedelagent">
    <w:name w:val="titre : grade de l'agent"/>
    <w:basedOn w:val="Normal"/>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right" w:pos="9781"/>
      </w:tabs>
    </w:pPr>
    <w:rPr>
      <w:rFonts w:ascii="Arial" w:hAnsi="Arial" w:cs="Arial"/>
      <w:b/>
      <w:bCs/>
    </w:rPr>
  </w:style>
  <w:style w:type="paragraph" w:styleId="Corpsdetexte2">
    <w:name w:val="Body Text 2"/>
    <w:basedOn w:val="Normal"/>
    <w:pPr>
      <w:ind w:right="5670"/>
      <w:jc w:val="both"/>
    </w:pPr>
    <w:rPr>
      <w:rFonts w:ascii="Arial" w:hAnsi="Arial" w:cs="Arial"/>
      <w:color w:val="000000"/>
      <w:sz w:val="16"/>
      <w:szCs w:val="16"/>
    </w:rPr>
  </w:style>
  <w:style w:type="paragraph" w:styleId="Corpsdetexte">
    <w:name w:val="Body Text"/>
    <w:basedOn w:val="Normal"/>
    <w:pPr>
      <w:ind w:right="5670"/>
      <w:jc w:val="both"/>
    </w:pPr>
    <w:rPr>
      <w:rFonts w:ascii="Arial" w:hAnsi="Arial" w:cs="Arial"/>
      <w:color w:val="000000"/>
    </w:rPr>
  </w:style>
  <w:style w:type="paragraph" w:styleId="Corpsdetexte3">
    <w:name w:val="Body Text 3"/>
    <w:basedOn w:val="Normal"/>
    <w:pPr>
      <w:spacing w:before="160"/>
      <w:jc w:val="both"/>
    </w:pPr>
    <w:rPr>
      <w:rFonts w:ascii="Arial" w:hAnsi="Arial" w:cs="Arial"/>
      <w:color w:val="000000"/>
    </w:rPr>
  </w:style>
  <w:style w:type="paragraph" w:styleId="Retraitcorpsdetexte2">
    <w:name w:val="Body Text Indent 2"/>
    <w:basedOn w:val="Normal"/>
    <w:pPr>
      <w:ind w:left="5664" w:hanging="986"/>
      <w:jc w:val="both"/>
    </w:pPr>
    <w:rPr>
      <w:rFonts w:ascii="Arial" w:hAnsi="Arial" w:cs="Arial"/>
      <w:color w:val="000000"/>
    </w:rPr>
  </w:style>
  <w:style w:type="character" w:styleId="lev">
    <w:name w:val="Strong"/>
    <w:qFormat/>
    <w:rPr>
      <w:b/>
      <w:bCs/>
    </w:rPr>
  </w:style>
  <w:style w:type="character" w:styleId="Lienhypertexte">
    <w:name w:val="Hyperlink"/>
    <w:rsid w:val="00CE44A3"/>
    <w:rPr>
      <w:color w:val="0000FF"/>
      <w:u w:val="single"/>
    </w:rPr>
  </w:style>
  <w:style w:type="character" w:styleId="Lienhypertextesuivivisit">
    <w:name w:val="FollowedHyperlink"/>
    <w:rsid w:val="00CE44A3"/>
    <w:rPr>
      <w:color w:val="800080"/>
      <w:u w:val="single"/>
    </w:rPr>
  </w:style>
  <w:style w:type="character" w:customStyle="1" w:styleId="En-tteCar">
    <w:name w:val="En-tête Car"/>
    <w:link w:val="En-tte"/>
    <w:uiPriority w:val="99"/>
    <w:rsid w:val="0066735C"/>
  </w:style>
  <w:style w:type="paragraph" w:styleId="NormalWeb">
    <w:name w:val="Normal (Web)"/>
    <w:basedOn w:val="Normal"/>
    <w:uiPriority w:val="99"/>
    <w:unhideWhenUsed/>
    <w:rsid w:val="00987AD0"/>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5345">
      <w:bodyDiv w:val="1"/>
      <w:marLeft w:val="0"/>
      <w:marRight w:val="0"/>
      <w:marTop w:val="0"/>
      <w:marBottom w:val="0"/>
      <w:divBdr>
        <w:top w:val="none" w:sz="0" w:space="0" w:color="auto"/>
        <w:left w:val="none" w:sz="0" w:space="0" w:color="auto"/>
        <w:bottom w:val="none" w:sz="0" w:space="0" w:color="auto"/>
        <w:right w:val="none" w:sz="0" w:space="0" w:color="auto"/>
      </w:divBdr>
    </w:div>
    <w:div w:id="1108934822">
      <w:bodyDiv w:val="1"/>
      <w:marLeft w:val="0"/>
      <w:marRight w:val="0"/>
      <w:marTop w:val="0"/>
      <w:marBottom w:val="0"/>
      <w:divBdr>
        <w:top w:val="none" w:sz="0" w:space="0" w:color="auto"/>
        <w:left w:val="none" w:sz="0" w:space="0" w:color="auto"/>
        <w:bottom w:val="none" w:sz="0" w:space="0" w:color="auto"/>
        <w:right w:val="none" w:sz="0" w:space="0" w:color="auto"/>
      </w:divBdr>
    </w:div>
    <w:div w:id="1322781502">
      <w:bodyDiv w:val="1"/>
      <w:marLeft w:val="0"/>
      <w:marRight w:val="0"/>
      <w:marTop w:val="0"/>
      <w:marBottom w:val="0"/>
      <w:divBdr>
        <w:top w:val="none" w:sz="0" w:space="0" w:color="auto"/>
        <w:left w:val="none" w:sz="0" w:space="0" w:color="auto"/>
        <w:bottom w:val="none" w:sz="0" w:space="0" w:color="auto"/>
        <w:right w:val="none" w:sz="0" w:space="0" w:color="auto"/>
      </w:divBdr>
    </w:div>
    <w:div w:id="1594586233">
      <w:bodyDiv w:val="1"/>
      <w:marLeft w:val="0"/>
      <w:marRight w:val="0"/>
      <w:marTop w:val="0"/>
      <w:marBottom w:val="0"/>
      <w:divBdr>
        <w:top w:val="none" w:sz="0" w:space="0" w:color="auto"/>
        <w:left w:val="none" w:sz="0" w:space="0" w:color="auto"/>
        <w:bottom w:val="none" w:sz="0" w:space="0" w:color="auto"/>
        <w:right w:val="none" w:sz="0" w:space="0" w:color="auto"/>
      </w:divBdr>
    </w:div>
    <w:div w:id="18721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4067</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4797</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dc:creator>
  <cp:keywords/>
  <cp:lastModifiedBy>CDG16 MARJORIE CHAUVET</cp:lastModifiedBy>
  <cp:revision>2</cp:revision>
  <cp:lastPrinted>2010-08-11T14:51:00Z</cp:lastPrinted>
  <dcterms:created xsi:type="dcterms:W3CDTF">2023-10-13T14:25:00Z</dcterms:created>
  <dcterms:modified xsi:type="dcterms:W3CDTF">2023-10-13T14:25:00Z</dcterms:modified>
</cp:coreProperties>
</file>