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A3F831" w14:textId="77777777" w:rsidR="00B9065F" w:rsidRPr="006943A0" w:rsidRDefault="00B9065F" w:rsidP="00B9065F">
      <w:pPr>
        <w:autoSpaceDE w:val="0"/>
        <w:autoSpaceDN w:val="0"/>
        <w:ind w:right="1134"/>
        <w:rPr>
          <w:rFonts w:eastAsia="Times New Roman" w:cs="Calibri"/>
          <w:b/>
          <w:bCs/>
          <w:sz w:val="21"/>
          <w:szCs w:val="21"/>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157"/>
        <w:gridCol w:w="6047"/>
      </w:tblGrid>
      <w:tr w:rsidR="00B9065F" w:rsidRPr="006943A0" w14:paraId="5355DF69" w14:textId="77777777" w:rsidTr="005A6787">
        <w:trPr>
          <w:trHeight w:val="1328"/>
        </w:trPr>
        <w:tc>
          <w:tcPr>
            <w:tcW w:w="3157" w:type="dxa"/>
            <w:tcBorders>
              <w:top w:val="nil"/>
              <w:left w:val="nil"/>
              <w:bottom w:val="nil"/>
              <w:right w:val="single" w:sz="4" w:space="0" w:color="auto"/>
            </w:tcBorders>
            <w:vAlign w:val="center"/>
          </w:tcPr>
          <w:p w14:paraId="25755C26" w14:textId="77777777" w:rsidR="00B9065F" w:rsidRPr="006943A0" w:rsidRDefault="00B9065F" w:rsidP="005A6787">
            <w:pPr>
              <w:autoSpaceDE w:val="0"/>
              <w:autoSpaceDN w:val="0"/>
              <w:outlineLvl w:val="0"/>
              <w:rPr>
                <w:rFonts w:eastAsia="Times New Roman" w:cs="Calibri"/>
                <w:b/>
                <w:bCs/>
                <w:sz w:val="21"/>
                <w:szCs w:val="21"/>
                <w:u w:val="single"/>
              </w:rPr>
            </w:pPr>
            <w:r w:rsidRPr="006943A0">
              <w:rPr>
                <w:rFonts w:eastAsia="Times New Roman" w:cs="Calibri"/>
                <w:b/>
                <w:bCs/>
                <w:sz w:val="21"/>
                <w:szCs w:val="21"/>
                <w:u w:val="single"/>
              </w:rPr>
              <w:t>LOGO COLLECTIVITE</w:t>
            </w:r>
          </w:p>
        </w:tc>
        <w:tc>
          <w:tcPr>
            <w:tcW w:w="6047" w:type="dxa"/>
            <w:tcBorders>
              <w:top w:val="single" w:sz="4" w:space="0" w:color="auto"/>
              <w:left w:val="single" w:sz="4" w:space="0" w:color="auto"/>
              <w:bottom w:val="single" w:sz="4" w:space="0" w:color="auto"/>
              <w:right w:val="single" w:sz="4" w:space="0" w:color="auto"/>
            </w:tcBorders>
            <w:vAlign w:val="center"/>
          </w:tcPr>
          <w:p w14:paraId="225CEA4F" w14:textId="77777777" w:rsidR="00B9065F" w:rsidRPr="006943A0" w:rsidRDefault="00B9065F" w:rsidP="005A6787">
            <w:pPr>
              <w:tabs>
                <w:tab w:val="right" w:leader="dot" w:pos="5500"/>
              </w:tabs>
              <w:autoSpaceDE w:val="0"/>
              <w:autoSpaceDN w:val="0"/>
              <w:ind w:left="227"/>
              <w:jc w:val="right"/>
              <w:rPr>
                <w:rFonts w:eastAsia="Times New Roman" w:cs="Calibri"/>
                <w:sz w:val="21"/>
                <w:szCs w:val="21"/>
              </w:rPr>
            </w:pPr>
            <w:r w:rsidRPr="006943A0">
              <w:rPr>
                <w:rFonts w:eastAsia="Times New Roman" w:cs="Calibri"/>
                <w:b/>
                <w:bCs/>
                <w:sz w:val="21"/>
                <w:szCs w:val="21"/>
              </w:rPr>
              <w:t>N°</w:t>
            </w:r>
            <w:r w:rsidRPr="006943A0">
              <w:rPr>
                <w:rFonts w:eastAsia="Times New Roman" w:cs="Calibri"/>
                <w:sz w:val="21"/>
                <w:szCs w:val="21"/>
              </w:rPr>
              <w:t>……………</w:t>
            </w:r>
          </w:p>
          <w:p w14:paraId="61959DA2" w14:textId="77777777" w:rsidR="00B9065F" w:rsidRPr="006943A0" w:rsidRDefault="00B9065F" w:rsidP="005A6787">
            <w:pPr>
              <w:tabs>
                <w:tab w:val="right" w:leader="dot" w:pos="5500"/>
              </w:tabs>
              <w:autoSpaceDE w:val="0"/>
              <w:autoSpaceDN w:val="0"/>
              <w:ind w:left="227"/>
              <w:jc w:val="right"/>
              <w:rPr>
                <w:rFonts w:eastAsia="Times New Roman" w:cs="Calibri"/>
                <w:b/>
                <w:bCs/>
                <w:sz w:val="24"/>
              </w:rPr>
            </w:pPr>
          </w:p>
          <w:p w14:paraId="43CD2DE3" w14:textId="77777777" w:rsidR="00B9065F" w:rsidRDefault="00B9065F" w:rsidP="005A6787">
            <w:pPr>
              <w:tabs>
                <w:tab w:val="right" w:leader="dot" w:pos="5500"/>
              </w:tabs>
              <w:autoSpaceDE w:val="0"/>
              <w:autoSpaceDN w:val="0"/>
              <w:ind w:left="227"/>
              <w:rPr>
                <w:rFonts w:eastAsia="Times New Roman" w:cs="Calibri"/>
                <w:b/>
                <w:bCs/>
                <w:sz w:val="24"/>
              </w:rPr>
            </w:pPr>
            <w:r>
              <w:rPr>
                <w:rFonts w:eastAsia="Times New Roman" w:cs="Calibri"/>
                <w:b/>
                <w:bCs/>
                <w:sz w:val="24"/>
              </w:rPr>
              <w:t>Contrat de travail d’un agent contractuel pour une durée déterminée : Accroissement saisonnier d’activité</w:t>
            </w:r>
          </w:p>
          <w:p w14:paraId="316635BB" w14:textId="2FC993A3" w:rsidR="00B9065F" w:rsidRPr="00C4756C" w:rsidRDefault="00B9065F" w:rsidP="005A6787">
            <w:pPr>
              <w:tabs>
                <w:tab w:val="right" w:leader="dot" w:pos="5500"/>
              </w:tabs>
              <w:autoSpaceDE w:val="0"/>
              <w:autoSpaceDN w:val="0"/>
              <w:ind w:left="227"/>
              <w:rPr>
                <w:rFonts w:eastAsia="Times New Roman" w:cs="Calibri"/>
                <w:b/>
                <w:bCs/>
                <w:sz w:val="21"/>
                <w:szCs w:val="21"/>
              </w:rPr>
            </w:pPr>
            <w:r w:rsidRPr="00C4756C">
              <w:rPr>
                <w:rFonts w:eastAsia="Times New Roman" w:cs="Calibri"/>
                <w:b/>
                <w:bCs/>
                <w:sz w:val="21"/>
                <w:szCs w:val="21"/>
              </w:rPr>
              <w:t>(Article L.332-23</w:t>
            </w:r>
            <w:r w:rsidR="00961342">
              <w:rPr>
                <w:rFonts w:eastAsia="Times New Roman" w:cs="Calibri"/>
                <w:b/>
                <w:bCs/>
                <w:sz w:val="21"/>
                <w:szCs w:val="21"/>
              </w:rPr>
              <w:t>_</w:t>
            </w:r>
            <w:r w:rsidRPr="00C4756C">
              <w:rPr>
                <w:rFonts w:eastAsia="Times New Roman" w:cs="Calibri"/>
                <w:b/>
                <w:bCs/>
                <w:sz w:val="21"/>
                <w:szCs w:val="21"/>
              </w:rPr>
              <w:t>2</w:t>
            </w:r>
            <w:r w:rsidR="00961342">
              <w:rPr>
                <w:rFonts w:eastAsia="Times New Roman" w:cs="Calibri"/>
                <w:b/>
                <w:bCs/>
                <w:sz w:val="21"/>
                <w:szCs w:val="21"/>
              </w:rPr>
              <w:t>°</w:t>
            </w:r>
            <w:r w:rsidRPr="00C4756C">
              <w:rPr>
                <w:rFonts w:eastAsia="Times New Roman" w:cs="Calibri"/>
                <w:b/>
                <w:bCs/>
                <w:sz w:val="21"/>
                <w:szCs w:val="21"/>
              </w:rPr>
              <w:t xml:space="preserve"> du Code Général de la Fonction Publique)</w:t>
            </w:r>
          </w:p>
          <w:p w14:paraId="39281FB9" w14:textId="77777777" w:rsidR="00B9065F" w:rsidRPr="006943A0" w:rsidRDefault="00B9065F" w:rsidP="005A6787">
            <w:pPr>
              <w:tabs>
                <w:tab w:val="right" w:leader="dot" w:pos="5500"/>
              </w:tabs>
              <w:autoSpaceDE w:val="0"/>
              <w:autoSpaceDN w:val="0"/>
              <w:ind w:left="227"/>
              <w:rPr>
                <w:rFonts w:eastAsia="Times New Roman" w:cs="Calibri"/>
                <w:sz w:val="21"/>
                <w:szCs w:val="21"/>
              </w:rPr>
            </w:pPr>
          </w:p>
        </w:tc>
      </w:tr>
    </w:tbl>
    <w:p w14:paraId="2068ABDE" w14:textId="77777777" w:rsidR="00B9065F" w:rsidRPr="00185F8F" w:rsidRDefault="00B9065F" w:rsidP="00B9065F">
      <w:pPr>
        <w:autoSpaceDE w:val="0"/>
        <w:autoSpaceDN w:val="0"/>
        <w:jc w:val="both"/>
        <w:rPr>
          <w:rFonts w:eastAsia="Times New Roman" w:cs="Calibri"/>
          <w:sz w:val="21"/>
          <w:szCs w:val="21"/>
        </w:rPr>
      </w:pPr>
    </w:p>
    <w:p w14:paraId="6A962CA0" w14:textId="77777777" w:rsidR="00B9065F" w:rsidRPr="00185F8F" w:rsidRDefault="00B9065F" w:rsidP="00B9065F">
      <w:pPr>
        <w:autoSpaceDE w:val="0"/>
        <w:autoSpaceDN w:val="0"/>
        <w:jc w:val="both"/>
        <w:rPr>
          <w:rFonts w:eastAsia="Times New Roman" w:cs="Calibri"/>
          <w:sz w:val="21"/>
          <w:szCs w:val="21"/>
        </w:rPr>
      </w:pPr>
    </w:p>
    <w:p w14:paraId="1E3AF32F" w14:textId="77777777" w:rsidR="00335B2C" w:rsidRPr="005A6787" w:rsidRDefault="00335B2C" w:rsidP="00B9065F">
      <w:pPr>
        <w:pStyle w:val="08-SectionSous-titreNoir"/>
        <w:tabs>
          <w:tab w:val="left" w:leader="dot" w:pos="9214"/>
        </w:tabs>
        <w:spacing w:before="0"/>
        <w:rPr>
          <w:sz w:val="21"/>
          <w:szCs w:val="21"/>
        </w:rPr>
      </w:pPr>
      <w:r w:rsidRPr="005A6787">
        <w:rPr>
          <w:sz w:val="21"/>
          <w:szCs w:val="21"/>
        </w:rPr>
        <w:t xml:space="preserve">Entre les soussignés </w:t>
      </w:r>
    </w:p>
    <w:p w14:paraId="56900B9E" w14:textId="5EC86458" w:rsidR="00B11CB6" w:rsidRPr="009D3C67" w:rsidRDefault="004D1AEA" w:rsidP="00B11CB6">
      <w:pPr>
        <w:tabs>
          <w:tab w:val="left" w:leader="dot" w:pos="9214"/>
        </w:tabs>
        <w:jc w:val="both"/>
        <w:rPr>
          <w:rFonts w:cs="Calibri"/>
          <w:sz w:val="21"/>
          <w:szCs w:val="21"/>
        </w:rPr>
      </w:pPr>
      <w:r w:rsidRPr="00185F8F">
        <w:rPr>
          <w:rFonts w:cs="Calibri"/>
          <w:sz w:val="21"/>
          <w:szCs w:val="21"/>
        </w:rPr>
        <w:t>…………………………………………………………...</w:t>
      </w:r>
      <w:r>
        <w:rPr>
          <w:rFonts w:cs="Calibri"/>
          <w:sz w:val="21"/>
          <w:szCs w:val="21"/>
        </w:rPr>
        <w:t xml:space="preserve"> </w:t>
      </w:r>
      <w:r w:rsidRPr="009D3C67">
        <w:rPr>
          <w:rFonts w:cs="Calibri"/>
          <w:sz w:val="21"/>
          <w:szCs w:val="21"/>
        </w:rPr>
        <w:t xml:space="preserve">(dénomination exacte de la collectivité ou de l’établissement </w:t>
      </w:r>
      <w:r w:rsidR="00B11CB6" w:rsidRPr="009D3C67">
        <w:rPr>
          <w:rFonts w:cs="Calibri"/>
          <w:sz w:val="21"/>
          <w:szCs w:val="21"/>
        </w:rPr>
        <w:t xml:space="preserve">concerné) </w:t>
      </w:r>
      <w:r w:rsidR="00B11CB6" w:rsidRPr="00995A9B">
        <w:rPr>
          <w:rFonts w:cs="Calibri"/>
          <w:sz w:val="21"/>
          <w:szCs w:val="21"/>
        </w:rPr>
        <w:t>dont le siège se situe à (adresse) ……………………………………………….</w:t>
      </w:r>
      <w:r w:rsidR="00B11CB6">
        <w:rPr>
          <w:rFonts w:cs="Calibri"/>
          <w:sz w:val="21"/>
          <w:szCs w:val="21"/>
        </w:rPr>
        <w:t xml:space="preserve"> </w:t>
      </w:r>
      <w:r w:rsidR="00B11CB6" w:rsidRPr="009D3C67">
        <w:rPr>
          <w:rFonts w:cs="Calibri"/>
          <w:sz w:val="21"/>
          <w:szCs w:val="21"/>
        </w:rPr>
        <w:t xml:space="preserve">représenté(e) par son </w:t>
      </w:r>
      <w:r w:rsidR="00B11CB6" w:rsidRPr="00185F8F">
        <w:rPr>
          <w:rFonts w:cs="Calibri"/>
          <w:sz w:val="21"/>
          <w:szCs w:val="21"/>
        </w:rPr>
        <w:t>…………………………………………………………...</w:t>
      </w:r>
      <w:r w:rsidR="00B11CB6" w:rsidRPr="009D3C67">
        <w:rPr>
          <w:rFonts w:cs="Calibri"/>
          <w:sz w:val="21"/>
          <w:szCs w:val="21"/>
        </w:rPr>
        <w:t xml:space="preserve"> (maire ou président), et dûment habilité par délibération du </w:t>
      </w:r>
      <w:r w:rsidR="00B11CB6" w:rsidRPr="00185F8F">
        <w:rPr>
          <w:rFonts w:cs="Calibri"/>
          <w:sz w:val="21"/>
          <w:szCs w:val="21"/>
        </w:rPr>
        <w:t>…………………………………………………………...</w:t>
      </w:r>
      <w:r w:rsidR="00B11CB6">
        <w:rPr>
          <w:rFonts w:cs="Calibri"/>
          <w:sz w:val="21"/>
          <w:szCs w:val="21"/>
        </w:rPr>
        <w:t xml:space="preserve"> </w:t>
      </w:r>
      <w:r w:rsidR="00B11CB6" w:rsidRPr="009D3C67">
        <w:rPr>
          <w:rFonts w:cs="Calibri"/>
          <w:sz w:val="21"/>
          <w:szCs w:val="21"/>
        </w:rPr>
        <w:t xml:space="preserve">(indiquer l’organe délibérant) en date du </w:t>
      </w:r>
      <w:r w:rsidR="00B11CB6" w:rsidRPr="00185F8F">
        <w:rPr>
          <w:rFonts w:cs="Calibri"/>
          <w:sz w:val="21"/>
          <w:szCs w:val="21"/>
        </w:rPr>
        <w:t>…………………………………………………………...</w:t>
      </w:r>
    </w:p>
    <w:p w14:paraId="6F1A996B" w14:textId="77777777" w:rsidR="00B9065F" w:rsidRPr="005A6787" w:rsidRDefault="00B9065F" w:rsidP="00B9065F">
      <w:pPr>
        <w:tabs>
          <w:tab w:val="left" w:leader="dot" w:pos="6096"/>
          <w:tab w:val="left" w:leader="dot" w:pos="9214"/>
        </w:tabs>
        <w:jc w:val="both"/>
        <w:rPr>
          <w:rFonts w:cs="Calibri"/>
          <w:sz w:val="21"/>
          <w:szCs w:val="21"/>
        </w:rPr>
      </w:pPr>
    </w:p>
    <w:p w14:paraId="6A7C82B9" w14:textId="77777777" w:rsidR="00335B2C" w:rsidRPr="005A6787" w:rsidRDefault="00335B2C" w:rsidP="00B9065F">
      <w:pPr>
        <w:tabs>
          <w:tab w:val="left" w:leader="dot" w:pos="9214"/>
        </w:tabs>
        <w:rPr>
          <w:rFonts w:cs="Calibri"/>
          <w:sz w:val="21"/>
          <w:szCs w:val="21"/>
        </w:rPr>
      </w:pPr>
      <w:r w:rsidRPr="005A6787">
        <w:rPr>
          <w:rFonts w:cs="Calibri"/>
          <w:sz w:val="21"/>
          <w:szCs w:val="21"/>
        </w:rPr>
        <w:t>ci-après désigné(e) « la collectivité(ou l’établissement) employeur »</w:t>
      </w:r>
    </w:p>
    <w:p w14:paraId="45AFDFEE" w14:textId="77777777" w:rsidR="00335B2C" w:rsidRPr="005A6787" w:rsidRDefault="00335B2C" w:rsidP="00B9065F">
      <w:pPr>
        <w:tabs>
          <w:tab w:val="left" w:leader="dot" w:pos="9214"/>
        </w:tabs>
        <w:ind w:firstLine="2694"/>
        <w:rPr>
          <w:rFonts w:cs="Calibri"/>
          <w:sz w:val="21"/>
          <w:szCs w:val="21"/>
        </w:rPr>
      </w:pPr>
    </w:p>
    <w:p w14:paraId="072E7672" w14:textId="77777777" w:rsidR="00335B2C" w:rsidRPr="005A6787" w:rsidRDefault="00335B2C" w:rsidP="00B9065F">
      <w:pPr>
        <w:tabs>
          <w:tab w:val="left" w:leader="dot" w:pos="9214"/>
        </w:tabs>
        <w:rPr>
          <w:rFonts w:cs="Calibri"/>
          <w:b/>
          <w:sz w:val="21"/>
          <w:szCs w:val="21"/>
        </w:rPr>
      </w:pPr>
      <w:r w:rsidRPr="005A6787">
        <w:rPr>
          <w:rFonts w:cs="Calibri"/>
          <w:b/>
          <w:sz w:val="21"/>
          <w:szCs w:val="21"/>
        </w:rPr>
        <w:t>d’une part</w:t>
      </w:r>
    </w:p>
    <w:p w14:paraId="1C82A3BF" w14:textId="77777777" w:rsidR="00335B2C" w:rsidRPr="005A6787" w:rsidRDefault="00335B2C" w:rsidP="00B9065F">
      <w:pPr>
        <w:tabs>
          <w:tab w:val="left" w:leader="dot" w:pos="9214"/>
        </w:tabs>
        <w:ind w:firstLine="2694"/>
        <w:rPr>
          <w:rFonts w:cs="Calibri"/>
          <w:b/>
          <w:sz w:val="21"/>
          <w:szCs w:val="21"/>
        </w:rPr>
      </w:pPr>
    </w:p>
    <w:p w14:paraId="5AD08FEE" w14:textId="77777777" w:rsidR="001B70E7" w:rsidRPr="001B70E7" w:rsidRDefault="001B70E7" w:rsidP="001B70E7">
      <w:pPr>
        <w:tabs>
          <w:tab w:val="left" w:leader="dot" w:pos="9214"/>
        </w:tabs>
        <w:rPr>
          <w:rFonts w:eastAsia="Calibri" w:cs="Calibri"/>
          <w:sz w:val="21"/>
          <w:szCs w:val="21"/>
        </w:rPr>
      </w:pPr>
      <w:bookmarkStart w:id="0" w:name="_Hlk102578079"/>
      <w:r w:rsidRPr="001B70E7">
        <w:rPr>
          <w:rFonts w:eastAsia="Calibri" w:cs="Calibri"/>
          <w:sz w:val="21"/>
          <w:szCs w:val="21"/>
        </w:rPr>
        <w:t>et Nom patronymique (nom de naissance) ……………………………………</w:t>
      </w:r>
    </w:p>
    <w:p w14:paraId="0E2E8A7C" w14:textId="77777777" w:rsidR="001B70E7" w:rsidRPr="001B70E7" w:rsidRDefault="001B70E7" w:rsidP="001B70E7">
      <w:pPr>
        <w:tabs>
          <w:tab w:val="left" w:leader="dot" w:pos="9214"/>
        </w:tabs>
        <w:rPr>
          <w:rFonts w:eastAsia="Calibri" w:cs="Calibri"/>
          <w:sz w:val="21"/>
          <w:szCs w:val="21"/>
        </w:rPr>
      </w:pPr>
      <w:r w:rsidRPr="001B70E7">
        <w:rPr>
          <w:rFonts w:eastAsia="Calibri" w:cs="Calibri"/>
          <w:sz w:val="21"/>
          <w:szCs w:val="21"/>
        </w:rPr>
        <w:t>Nom d’usage (nom d’épouse) ……………………………………………</w:t>
      </w:r>
    </w:p>
    <w:p w14:paraId="2A83758A" w14:textId="77777777" w:rsidR="001B70E7" w:rsidRPr="001B70E7" w:rsidRDefault="001B70E7" w:rsidP="001B70E7">
      <w:pPr>
        <w:tabs>
          <w:tab w:val="left" w:leader="dot" w:pos="9214"/>
        </w:tabs>
        <w:rPr>
          <w:rFonts w:cs="Calibri"/>
          <w:sz w:val="21"/>
          <w:szCs w:val="21"/>
        </w:rPr>
      </w:pPr>
      <w:r w:rsidRPr="001B70E7">
        <w:rPr>
          <w:rFonts w:cs="Calibri"/>
          <w:sz w:val="21"/>
          <w:szCs w:val="21"/>
        </w:rPr>
        <w:t>Prénom ……………………………………………………………………………</w:t>
      </w:r>
    </w:p>
    <w:p w14:paraId="1040F558" w14:textId="77777777" w:rsidR="001B70E7" w:rsidRPr="001B70E7" w:rsidRDefault="001B70E7" w:rsidP="001B70E7">
      <w:pPr>
        <w:tabs>
          <w:tab w:val="left" w:leader="dot" w:pos="9214"/>
        </w:tabs>
        <w:rPr>
          <w:rFonts w:cs="Calibri"/>
          <w:sz w:val="21"/>
          <w:szCs w:val="21"/>
        </w:rPr>
      </w:pPr>
      <w:r w:rsidRPr="001B70E7">
        <w:rPr>
          <w:rFonts w:cs="Calibri"/>
          <w:sz w:val="21"/>
          <w:szCs w:val="21"/>
        </w:rPr>
        <w:t>Né(e) le …………………….…..…. à …………………….………… et  domicilié(e) à …………………………………………………</w:t>
      </w:r>
    </w:p>
    <w:p w14:paraId="2710EC04" w14:textId="77777777" w:rsidR="001B70E7" w:rsidRPr="001B70E7" w:rsidRDefault="001B70E7" w:rsidP="001B70E7">
      <w:pPr>
        <w:tabs>
          <w:tab w:val="left" w:leader="dot" w:pos="9214"/>
        </w:tabs>
        <w:rPr>
          <w:rFonts w:cs="Calibri"/>
          <w:sz w:val="21"/>
          <w:szCs w:val="21"/>
        </w:rPr>
      </w:pPr>
    </w:p>
    <w:p w14:paraId="4F3B0E06" w14:textId="77777777" w:rsidR="001B70E7" w:rsidRPr="001B70E7" w:rsidRDefault="001B70E7" w:rsidP="001B70E7">
      <w:pPr>
        <w:tabs>
          <w:tab w:val="left" w:leader="dot" w:pos="9214"/>
        </w:tabs>
        <w:rPr>
          <w:rFonts w:cs="Calibri"/>
          <w:sz w:val="21"/>
          <w:szCs w:val="21"/>
        </w:rPr>
      </w:pPr>
      <w:r w:rsidRPr="001B70E7">
        <w:rPr>
          <w:rFonts w:cs="Calibri"/>
          <w:sz w:val="21"/>
          <w:szCs w:val="21"/>
        </w:rPr>
        <w:t xml:space="preserve">ci-après désigné(e) « le contractant » </w:t>
      </w:r>
    </w:p>
    <w:bookmarkEnd w:id="0"/>
    <w:p w14:paraId="2795DB57" w14:textId="77777777" w:rsidR="00335B2C" w:rsidRPr="005A6787" w:rsidRDefault="00335B2C" w:rsidP="00B9065F">
      <w:pPr>
        <w:tabs>
          <w:tab w:val="left" w:leader="dot" w:pos="9214"/>
        </w:tabs>
        <w:ind w:firstLine="2694"/>
        <w:rPr>
          <w:rFonts w:cs="Calibri"/>
          <w:sz w:val="21"/>
          <w:szCs w:val="21"/>
        </w:rPr>
      </w:pPr>
    </w:p>
    <w:p w14:paraId="3B0C664F" w14:textId="77777777" w:rsidR="00335B2C" w:rsidRPr="005A6787" w:rsidRDefault="00335B2C" w:rsidP="00B9065F">
      <w:pPr>
        <w:tabs>
          <w:tab w:val="left" w:leader="dot" w:pos="9214"/>
        </w:tabs>
        <w:rPr>
          <w:rFonts w:cs="Calibri"/>
          <w:b/>
          <w:sz w:val="21"/>
          <w:szCs w:val="21"/>
        </w:rPr>
      </w:pPr>
      <w:r w:rsidRPr="005A6787">
        <w:rPr>
          <w:rFonts w:cs="Calibri"/>
          <w:b/>
          <w:sz w:val="21"/>
          <w:szCs w:val="21"/>
        </w:rPr>
        <w:t>d’autre part</w:t>
      </w:r>
    </w:p>
    <w:p w14:paraId="65BDA609" w14:textId="77777777" w:rsidR="0082087B" w:rsidRPr="005A6787" w:rsidRDefault="0082087B" w:rsidP="00B9065F">
      <w:pPr>
        <w:tabs>
          <w:tab w:val="left" w:leader="dot" w:pos="9214"/>
        </w:tabs>
        <w:rPr>
          <w:rFonts w:cs="Calibri"/>
          <w:b/>
          <w:sz w:val="21"/>
          <w:szCs w:val="21"/>
        </w:rPr>
      </w:pPr>
    </w:p>
    <w:p w14:paraId="37979018" w14:textId="77777777" w:rsidR="00335B2C" w:rsidRPr="005A6787" w:rsidRDefault="00335B2C" w:rsidP="00B9065F">
      <w:pPr>
        <w:tabs>
          <w:tab w:val="left" w:leader="dot" w:pos="1843"/>
          <w:tab w:val="left" w:leader="dot" w:pos="2977"/>
          <w:tab w:val="left" w:leader="dot" w:pos="6663"/>
          <w:tab w:val="left" w:leader="dot" w:pos="9214"/>
        </w:tabs>
        <w:jc w:val="both"/>
        <w:rPr>
          <w:rFonts w:eastAsia="Calibri" w:cs="Calibri"/>
          <w:sz w:val="21"/>
          <w:szCs w:val="21"/>
        </w:rPr>
      </w:pPr>
      <w:r w:rsidRPr="005A6787">
        <w:rPr>
          <w:rFonts w:eastAsia="Calibri" w:cs="Calibri"/>
          <w:sz w:val="21"/>
          <w:szCs w:val="21"/>
        </w:rPr>
        <w:t xml:space="preserve">Vu </w:t>
      </w:r>
      <w:r w:rsidR="001649A5" w:rsidRPr="005A6787">
        <w:rPr>
          <w:rFonts w:eastAsia="Calibri" w:cs="Calibri"/>
          <w:sz w:val="21"/>
          <w:szCs w:val="21"/>
        </w:rPr>
        <w:t>le code général de la fonction publique et notamment son article L332-23-2,</w:t>
      </w:r>
    </w:p>
    <w:p w14:paraId="4C7FC6FA" w14:textId="77777777" w:rsidR="00B9065F" w:rsidRPr="001B70E7" w:rsidRDefault="00B9065F" w:rsidP="00B9065F">
      <w:pPr>
        <w:tabs>
          <w:tab w:val="left" w:leader="dot" w:pos="1843"/>
          <w:tab w:val="left" w:leader="dot" w:pos="2977"/>
          <w:tab w:val="left" w:leader="dot" w:pos="6663"/>
          <w:tab w:val="left" w:leader="dot" w:pos="9214"/>
        </w:tabs>
        <w:jc w:val="both"/>
        <w:rPr>
          <w:rFonts w:eastAsia="Calibri" w:cs="Calibri"/>
          <w:sz w:val="21"/>
          <w:szCs w:val="21"/>
        </w:rPr>
      </w:pPr>
    </w:p>
    <w:p w14:paraId="5D0151FD" w14:textId="77777777" w:rsidR="00335B2C" w:rsidRPr="001B70E7" w:rsidRDefault="00335B2C" w:rsidP="00B9065F">
      <w:pPr>
        <w:tabs>
          <w:tab w:val="left" w:leader="dot" w:pos="1843"/>
          <w:tab w:val="left" w:leader="dot" w:pos="2977"/>
          <w:tab w:val="left" w:leader="dot" w:pos="6663"/>
          <w:tab w:val="left" w:leader="dot" w:pos="9214"/>
        </w:tabs>
        <w:jc w:val="both"/>
        <w:rPr>
          <w:rFonts w:eastAsia="Calibri" w:cs="Calibri"/>
          <w:sz w:val="21"/>
          <w:szCs w:val="21"/>
        </w:rPr>
      </w:pPr>
      <w:r w:rsidRPr="001B70E7">
        <w:rPr>
          <w:rFonts w:eastAsia="Calibri" w:cs="Calibri"/>
          <w:sz w:val="21"/>
          <w:szCs w:val="21"/>
        </w:rPr>
        <w:t>Vu le décret n° 88-145 du 15 février 1988</w:t>
      </w:r>
      <w:bookmarkStart w:id="1" w:name="_Hlk102578096"/>
      <w:r w:rsidR="001B70E7" w:rsidRPr="001B70E7">
        <w:rPr>
          <w:rFonts w:cs="Calibri"/>
          <w:sz w:val="21"/>
          <w:szCs w:val="21"/>
        </w:rPr>
        <w:t xml:space="preserve"> relatif aux agents contractuels de la fonction publique territoriale,</w:t>
      </w:r>
      <w:bookmarkEnd w:id="1"/>
    </w:p>
    <w:p w14:paraId="16B349B4" w14:textId="77777777" w:rsidR="00B9065F" w:rsidRPr="005A6787" w:rsidRDefault="00B9065F" w:rsidP="00B9065F">
      <w:pPr>
        <w:tabs>
          <w:tab w:val="left" w:leader="dot" w:pos="1843"/>
          <w:tab w:val="left" w:leader="dot" w:pos="2977"/>
          <w:tab w:val="left" w:leader="dot" w:pos="6663"/>
          <w:tab w:val="left" w:leader="dot" w:pos="9214"/>
        </w:tabs>
        <w:jc w:val="both"/>
        <w:rPr>
          <w:rFonts w:eastAsia="Calibri" w:cs="Calibri"/>
          <w:sz w:val="21"/>
          <w:szCs w:val="21"/>
        </w:rPr>
      </w:pPr>
    </w:p>
    <w:p w14:paraId="771F3C5A" w14:textId="77777777" w:rsidR="00F2538F" w:rsidRPr="005A6787" w:rsidRDefault="00F2538F" w:rsidP="00B9065F">
      <w:pPr>
        <w:pStyle w:val="Corpsdetexte"/>
        <w:spacing w:after="0"/>
        <w:jc w:val="both"/>
        <w:rPr>
          <w:rFonts w:ascii="Calibri" w:hAnsi="Calibri" w:cs="Calibri"/>
          <w:sz w:val="21"/>
          <w:szCs w:val="21"/>
        </w:rPr>
      </w:pPr>
      <w:r w:rsidRPr="005A6787">
        <w:rPr>
          <w:rFonts w:ascii="Calibri" w:hAnsi="Calibri" w:cs="Calibri"/>
          <w:sz w:val="21"/>
          <w:szCs w:val="21"/>
        </w:rPr>
        <w:t>Vu la déli</w:t>
      </w:r>
      <w:r w:rsidR="00850A54" w:rsidRPr="005A6787">
        <w:rPr>
          <w:rFonts w:ascii="Calibri" w:hAnsi="Calibri" w:cs="Calibri"/>
          <w:sz w:val="21"/>
          <w:szCs w:val="21"/>
        </w:rPr>
        <w:t>bération</w:t>
      </w:r>
      <w:r w:rsidRPr="005A6787">
        <w:rPr>
          <w:rFonts w:ascii="Calibri" w:hAnsi="Calibri" w:cs="Calibri"/>
          <w:sz w:val="21"/>
          <w:szCs w:val="21"/>
        </w:rPr>
        <w:t xml:space="preserve"> autorisant le recrutement d’un agent contractuel sur un emploi non permanent pour faire face à un besoin lié à un accroissement saisonnier d’activité et fixant le niveau de recrutement et la rémunération ;</w:t>
      </w:r>
    </w:p>
    <w:p w14:paraId="045B5138" w14:textId="77777777" w:rsidR="00B9065F" w:rsidRPr="005A6787" w:rsidRDefault="00B9065F" w:rsidP="00B9065F">
      <w:pPr>
        <w:pStyle w:val="Corpsdetexte"/>
        <w:spacing w:after="0"/>
        <w:jc w:val="both"/>
        <w:rPr>
          <w:rFonts w:ascii="Calibri" w:hAnsi="Calibri" w:cs="Calibri"/>
          <w:sz w:val="21"/>
          <w:szCs w:val="21"/>
        </w:rPr>
      </w:pPr>
    </w:p>
    <w:p w14:paraId="3E478306" w14:textId="77777777" w:rsidR="00F2538F" w:rsidRPr="005A6787" w:rsidRDefault="00F2538F" w:rsidP="00B9065F">
      <w:pPr>
        <w:pStyle w:val="Corpsdetexte2"/>
        <w:spacing w:after="0" w:line="240" w:lineRule="auto"/>
        <w:rPr>
          <w:rFonts w:ascii="Calibri" w:hAnsi="Calibri" w:cs="Calibri"/>
          <w:sz w:val="21"/>
          <w:szCs w:val="21"/>
        </w:rPr>
      </w:pPr>
      <w:r w:rsidRPr="005A6787">
        <w:rPr>
          <w:rFonts w:ascii="Calibri" w:hAnsi="Calibri" w:cs="Calibri"/>
          <w:sz w:val="21"/>
          <w:szCs w:val="21"/>
        </w:rPr>
        <w:t xml:space="preserve">Considérant qu’il est nécessaire de recruter un agent contractuel pour faire face à un besoin lié à un accroissement saisonnier d’activité à savoir … </w:t>
      </w:r>
      <w:r w:rsidRPr="005A6787">
        <w:rPr>
          <w:rFonts w:ascii="Calibri" w:hAnsi="Calibri" w:cs="Calibri"/>
          <w:i/>
          <w:sz w:val="21"/>
          <w:szCs w:val="21"/>
        </w:rPr>
        <w:t>(définir précisément le motif de recrutement de l’agent contractuel)</w:t>
      </w:r>
      <w:r w:rsidRPr="005A6787">
        <w:rPr>
          <w:rFonts w:ascii="Calibri" w:hAnsi="Calibri" w:cs="Calibri"/>
          <w:sz w:val="21"/>
          <w:szCs w:val="21"/>
        </w:rPr>
        <w:t> ;</w:t>
      </w:r>
    </w:p>
    <w:p w14:paraId="587A4110" w14:textId="77777777" w:rsidR="00B9065F" w:rsidRPr="005A6787" w:rsidRDefault="00B9065F" w:rsidP="00B9065F">
      <w:pPr>
        <w:pStyle w:val="Corpsdetexte2"/>
        <w:spacing w:after="0" w:line="240" w:lineRule="auto"/>
        <w:rPr>
          <w:rFonts w:ascii="Calibri" w:hAnsi="Calibri" w:cs="Calibri"/>
          <w:sz w:val="21"/>
          <w:szCs w:val="21"/>
        </w:rPr>
      </w:pPr>
    </w:p>
    <w:p w14:paraId="651EF261" w14:textId="77777777" w:rsidR="0082087B" w:rsidRPr="005A6787" w:rsidRDefault="0082087B" w:rsidP="00B9065F">
      <w:pPr>
        <w:tabs>
          <w:tab w:val="left" w:leader="dot" w:pos="1843"/>
          <w:tab w:val="left" w:leader="dot" w:pos="2977"/>
          <w:tab w:val="left" w:leader="dot" w:pos="6663"/>
          <w:tab w:val="left" w:leader="dot" w:pos="9214"/>
        </w:tabs>
        <w:jc w:val="both"/>
        <w:rPr>
          <w:rFonts w:cs="Calibri"/>
          <w:sz w:val="21"/>
          <w:szCs w:val="21"/>
        </w:rPr>
      </w:pPr>
      <w:r w:rsidRPr="005A6787">
        <w:rPr>
          <w:rFonts w:cs="Calibri"/>
          <w:sz w:val="21"/>
          <w:szCs w:val="21"/>
        </w:rPr>
        <w:t xml:space="preserve">Vu la candidature de </w:t>
      </w:r>
      <w:bookmarkStart w:id="2" w:name="_Hlk102578127"/>
      <w:r w:rsidR="001B70E7" w:rsidRPr="002B657D">
        <w:rPr>
          <w:rFonts w:cs="Calibri"/>
          <w:sz w:val="21"/>
          <w:szCs w:val="21"/>
        </w:rPr>
        <w:t xml:space="preserve">M./Mme </w:t>
      </w:r>
      <w:r w:rsidR="001B70E7">
        <w:rPr>
          <w:rFonts w:cs="Calibri"/>
          <w:sz w:val="21"/>
          <w:szCs w:val="21"/>
        </w:rPr>
        <w:t xml:space="preserve">(NOM Prénom) </w:t>
      </w:r>
      <w:r w:rsidR="001B70E7" w:rsidRPr="002B657D">
        <w:rPr>
          <w:rFonts w:cs="Calibri"/>
          <w:sz w:val="21"/>
          <w:szCs w:val="21"/>
        </w:rPr>
        <w:t>………………………………………………………</w:t>
      </w:r>
      <w:bookmarkEnd w:id="2"/>
    </w:p>
    <w:p w14:paraId="6F455ED5" w14:textId="77777777" w:rsidR="00B9065F" w:rsidRPr="005A6787" w:rsidRDefault="00B9065F" w:rsidP="00B9065F">
      <w:pPr>
        <w:tabs>
          <w:tab w:val="left" w:leader="dot" w:pos="1843"/>
          <w:tab w:val="left" w:leader="dot" w:pos="2977"/>
          <w:tab w:val="left" w:leader="dot" w:pos="6663"/>
          <w:tab w:val="left" w:leader="dot" w:pos="9214"/>
        </w:tabs>
        <w:jc w:val="both"/>
        <w:rPr>
          <w:rFonts w:eastAsia="Calibri" w:cs="Calibri"/>
          <w:sz w:val="21"/>
          <w:szCs w:val="21"/>
        </w:rPr>
      </w:pPr>
    </w:p>
    <w:p w14:paraId="53540B49" w14:textId="77777777" w:rsidR="00335B2C" w:rsidRPr="005A6787" w:rsidRDefault="00335B2C" w:rsidP="00B9065F">
      <w:pPr>
        <w:tabs>
          <w:tab w:val="left" w:leader="dot" w:pos="1843"/>
          <w:tab w:val="left" w:leader="dot" w:pos="2977"/>
          <w:tab w:val="left" w:leader="dot" w:pos="6663"/>
          <w:tab w:val="left" w:leader="dot" w:pos="9214"/>
        </w:tabs>
        <w:jc w:val="both"/>
        <w:rPr>
          <w:rFonts w:eastAsia="Calibri" w:cs="Calibri"/>
          <w:sz w:val="21"/>
          <w:szCs w:val="21"/>
        </w:rPr>
      </w:pPr>
      <w:r w:rsidRPr="005A6787">
        <w:rPr>
          <w:rFonts w:eastAsia="Calibri" w:cs="Calibri"/>
          <w:sz w:val="21"/>
          <w:szCs w:val="21"/>
        </w:rPr>
        <w:t xml:space="preserve">Considérant que </w:t>
      </w:r>
      <w:bookmarkStart w:id="3" w:name="_Hlk103335534"/>
      <w:r w:rsidR="001B70E7" w:rsidRPr="002B657D">
        <w:rPr>
          <w:rFonts w:cs="Calibri"/>
          <w:sz w:val="21"/>
          <w:szCs w:val="21"/>
        </w:rPr>
        <w:t xml:space="preserve">M./Mme </w:t>
      </w:r>
      <w:r w:rsidR="001B70E7">
        <w:rPr>
          <w:rFonts w:cs="Calibri"/>
          <w:sz w:val="21"/>
          <w:szCs w:val="21"/>
        </w:rPr>
        <w:t xml:space="preserve">(NOM Prénom) </w:t>
      </w:r>
      <w:r w:rsidR="001B70E7" w:rsidRPr="002B657D">
        <w:rPr>
          <w:rFonts w:cs="Calibri"/>
          <w:sz w:val="21"/>
          <w:szCs w:val="21"/>
        </w:rPr>
        <w:t>………………………………………………………</w:t>
      </w:r>
      <w:r w:rsidR="001B70E7">
        <w:rPr>
          <w:rFonts w:cs="Calibri"/>
          <w:sz w:val="21"/>
          <w:szCs w:val="21"/>
        </w:rPr>
        <w:t xml:space="preserve"> </w:t>
      </w:r>
      <w:bookmarkEnd w:id="3"/>
      <w:r w:rsidRPr="005A6787">
        <w:rPr>
          <w:rFonts w:eastAsia="Calibri" w:cs="Calibri"/>
          <w:sz w:val="21"/>
          <w:szCs w:val="21"/>
        </w:rPr>
        <w:t>remplit les conditions générales de recrutement énumérées à l'article 2 du décret susvisé du 15 février 1988 (conditions d'aptitude physique, de nationalité etc....),</w:t>
      </w:r>
    </w:p>
    <w:p w14:paraId="5A41DDBD" w14:textId="77777777" w:rsidR="00335B2C" w:rsidRPr="005A6787" w:rsidRDefault="00335B2C" w:rsidP="00B9065F">
      <w:pPr>
        <w:tabs>
          <w:tab w:val="left" w:pos="7526"/>
        </w:tabs>
        <w:autoSpaceDE w:val="0"/>
        <w:autoSpaceDN w:val="0"/>
        <w:adjustRightInd w:val="0"/>
        <w:jc w:val="both"/>
        <w:rPr>
          <w:rFonts w:eastAsia="Calibri" w:cs="Calibri"/>
          <w:b/>
          <w:bCs/>
          <w:sz w:val="21"/>
          <w:szCs w:val="21"/>
        </w:rPr>
      </w:pPr>
    </w:p>
    <w:p w14:paraId="2BE47CEB" w14:textId="77777777" w:rsidR="00335B2C" w:rsidRPr="005A6787" w:rsidRDefault="00335B2C" w:rsidP="00B9065F">
      <w:pPr>
        <w:tabs>
          <w:tab w:val="left" w:pos="7526"/>
        </w:tabs>
        <w:autoSpaceDE w:val="0"/>
        <w:autoSpaceDN w:val="0"/>
        <w:adjustRightInd w:val="0"/>
        <w:jc w:val="center"/>
        <w:rPr>
          <w:rFonts w:eastAsia="Calibri" w:cs="Calibri"/>
          <w:b/>
          <w:bCs/>
          <w:sz w:val="21"/>
          <w:szCs w:val="21"/>
        </w:rPr>
      </w:pPr>
      <w:r w:rsidRPr="005A6787">
        <w:rPr>
          <w:rFonts w:eastAsia="Calibri" w:cs="Calibri"/>
          <w:b/>
          <w:bCs/>
          <w:sz w:val="21"/>
          <w:szCs w:val="21"/>
        </w:rPr>
        <w:t>Il est convenu et arrêté ce qui suit</w:t>
      </w:r>
    </w:p>
    <w:p w14:paraId="7799145E" w14:textId="77777777" w:rsidR="00335B2C" w:rsidRPr="005A6787" w:rsidRDefault="00335B2C" w:rsidP="00B9065F">
      <w:pPr>
        <w:tabs>
          <w:tab w:val="left" w:pos="7526"/>
        </w:tabs>
        <w:autoSpaceDE w:val="0"/>
        <w:autoSpaceDN w:val="0"/>
        <w:adjustRightInd w:val="0"/>
        <w:rPr>
          <w:rFonts w:eastAsia="Calibri" w:cs="Calibri"/>
          <w:b/>
          <w:bCs/>
          <w:sz w:val="21"/>
          <w:szCs w:val="21"/>
        </w:rPr>
      </w:pPr>
    </w:p>
    <w:p w14:paraId="46AF418D" w14:textId="77777777" w:rsidR="00335B2C" w:rsidRPr="005A6787" w:rsidRDefault="00335B2C" w:rsidP="00B9065F">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1 : Objet du contrat</w:t>
      </w:r>
    </w:p>
    <w:p w14:paraId="4C728B2C" w14:textId="77777777" w:rsidR="00335B2C" w:rsidRPr="005A6787" w:rsidRDefault="00335B2C" w:rsidP="00B9065F">
      <w:pPr>
        <w:tabs>
          <w:tab w:val="left" w:pos="240"/>
        </w:tabs>
        <w:ind w:left="227" w:hanging="227"/>
        <w:jc w:val="both"/>
        <w:rPr>
          <w:rFonts w:eastAsia="Calibri" w:cs="Calibri"/>
          <w:b/>
          <w:sz w:val="21"/>
          <w:szCs w:val="21"/>
          <w:u w:val="single"/>
          <w:lang w:eastAsia="en-US"/>
        </w:rPr>
      </w:pPr>
    </w:p>
    <w:p w14:paraId="615205BA" w14:textId="77777777" w:rsidR="002E3E1D" w:rsidRPr="005A6787" w:rsidRDefault="001B70E7" w:rsidP="00B9065F">
      <w:pPr>
        <w:pStyle w:val="articlecontenu"/>
        <w:spacing w:after="0"/>
        <w:ind w:firstLine="0"/>
        <w:rPr>
          <w:rFonts w:ascii="Calibri" w:hAnsi="Calibri" w:cs="Calibri"/>
          <w:b/>
          <w:bCs/>
          <w:i/>
          <w:iCs/>
          <w:sz w:val="21"/>
          <w:szCs w:val="21"/>
        </w:rPr>
      </w:pPr>
      <w:r w:rsidRPr="001B70E7">
        <w:rPr>
          <w:rFonts w:ascii="Calibri" w:hAnsi="Calibri" w:cs="Calibri"/>
          <w:bCs/>
          <w:sz w:val="21"/>
          <w:szCs w:val="21"/>
        </w:rPr>
        <w:t>M./Mme (NOM Prénom) ………………………………………………………</w:t>
      </w:r>
      <w:r>
        <w:rPr>
          <w:rFonts w:ascii="Calibri" w:hAnsi="Calibri" w:cs="Calibri"/>
          <w:bCs/>
          <w:sz w:val="21"/>
          <w:szCs w:val="21"/>
        </w:rPr>
        <w:t>,</w:t>
      </w:r>
      <w:r w:rsidRPr="001B70E7">
        <w:rPr>
          <w:rFonts w:ascii="Calibri" w:hAnsi="Calibri" w:cs="Calibri"/>
          <w:bCs/>
          <w:sz w:val="21"/>
          <w:szCs w:val="21"/>
        </w:rPr>
        <w:t xml:space="preserve"> </w:t>
      </w:r>
      <w:bookmarkStart w:id="4" w:name="_Hlk103331381"/>
      <w:r w:rsidRPr="001B70E7">
        <w:rPr>
          <w:rFonts w:ascii="Calibri" w:hAnsi="Calibri" w:cs="Calibri"/>
          <w:bCs/>
          <w:sz w:val="21"/>
          <w:szCs w:val="21"/>
        </w:rPr>
        <w:t xml:space="preserve">né(e) le…………………………………… à ……………………………………, domicilié(e) à ……………………………………, </w:t>
      </w:r>
      <w:bookmarkEnd w:id="4"/>
      <w:r w:rsidR="002E3E1D" w:rsidRPr="005A6787">
        <w:rPr>
          <w:rFonts w:ascii="Calibri" w:hAnsi="Calibri" w:cs="Calibri"/>
          <w:sz w:val="21"/>
          <w:szCs w:val="21"/>
        </w:rPr>
        <w:t>est engagé</w:t>
      </w:r>
      <w:r w:rsidR="002E3E1D" w:rsidRPr="005A6787">
        <w:rPr>
          <w:rFonts w:ascii="Calibri" w:hAnsi="Calibri" w:cs="Calibri"/>
          <w:i/>
          <w:iCs/>
          <w:sz w:val="21"/>
          <w:szCs w:val="21"/>
        </w:rPr>
        <w:t>(e)</w:t>
      </w:r>
      <w:r w:rsidR="002E3E1D" w:rsidRPr="005A6787">
        <w:rPr>
          <w:rFonts w:ascii="Calibri" w:hAnsi="Calibri" w:cs="Calibri"/>
          <w:sz w:val="21"/>
          <w:szCs w:val="21"/>
        </w:rPr>
        <w:t xml:space="preserve"> pour assurer à temps complet </w:t>
      </w:r>
      <w:r w:rsidR="002E3E1D" w:rsidRPr="005A6787">
        <w:rPr>
          <w:rFonts w:ascii="Calibri" w:hAnsi="Calibri" w:cs="Calibri"/>
          <w:i/>
          <w:sz w:val="21"/>
          <w:szCs w:val="21"/>
        </w:rPr>
        <w:t>(</w:t>
      </w:r>
      <w:r w:rsidR="002E3E1D" w:rsidRPr="005A6787">
        <w:rPr>
          <w:rFonts w:ascii="Calibri" w:hAnsi="Calibri" w:cs="Calibri"/>
          <w:b/>
          <w:i/>
          <w:sz w:val="21"/>
          <w:szCs w:val="21"/>
        </w:rPr>
        <w:t>ou</w:t>
      </w:r>
      <w:r w:rsidR="002E3E1D" w:rsidRPr="005A6787">
        <w:rPr>
          <w:rFonts w:ascii="Calibri" w:hAnsi="Calibri" w:cs="Calibri"/>
          <w:i/>
          <w:sz w:val="21"/>
          <w:szCs w:val="21"/>
        </w:rPr>
        <w:t xml:space="preserve"> non complet)</w:t>
      </w:r>
      <w:r w:rsidR="002E3E1D" w:rsidRPr="005A6787">
        <w:rPr>
          <w:rFonts w:ascii="Calibri" w:hAnsi="Calibri" w:cs="Calibri"/>
          <w:sz w:val="21"/>
          <w:szCs w:val="21"/>
        </w:rPr>
        <w:t xml:space="preserve"> les fonctions suivantes </w:t>
      </w:r>
      <w:r w:rsidR="002E3E1D" w:rsidRPr="005A6787">
        <w:rPr>
          <w:rFonts w:ascii="Calibri" w:hAnsi="Calibri" w:cs="Calibri"/>
          <w:i/>
          <w:iCs/>
          <w:sz w:val="21"/>
          <w:szCs w:val="21"/>
        </w:rPr>
        <w:t>(à préciser)</w:t>
      </w:r>
      <w:r w:rsidR="00A81390" w:rsidRPr="005A6787">
        <w:rPr>
          <w:rFonts w:ascii="Calibri" w:hAnsi="Calibri" w:cs="Calibri"/>
          <w:sz w:val="21"/>
          <w:szCs w:val="21"/>
        </w:rPr>
        <w:t xml:space="preserve"> ...</w:t>
      </w:r>
      <w:r w:rsidR="002E3E1D" w:rsidRPr="005A6787">
        <w:rPr>
          <w:rFonts w:ascii="Calibri" w:hAnsi="Calibri" w:cs="Calibri"/>
          <w:bCs/>
          <w:iCs/>
          <w:sz w:val="21"/>
          <w:szCs w:val="21"/>
        </w:rPr>
        <w:t xml:space="preserve">, </w:t>
      </w:r>
      <w:r w:rsidR="002E3E1D" w:rsidRPr="005A6787">
        <w:rPr>
          <w:rFonts w:ascii="Calibri" w:eastAsia="Calibri" w:hAnsi="Calibri" w:cs="Calibri"/>
          <w:sz w:val="21"/>
          <w:szCs w:val="21"/>
        </w:rPr>
        <w:t xml:space="preserve">dans la catégorie hiérarchique … </w:t>
      </w:r>
      <w:r w:rsidR="002E3E1D" w:rsidRPr="005A6787">
        <w:rPr>
          <w:rFonts w:ascii="Calibri" w:eastAsia="Calibri" w:hAnsi="Calibri" w:cs="Calibri"/>
          <w:i/>
          <w:sz w:val="21"/>
          <w:szCs w:val="21"/>
        </w:rPr>
        <w:t>(A, B ou C)</w:t>
      </w:r>
      <w:r w:rsidR="002E3E1D" w:rsidRPr="005A6787">
        <w:rPr>
          <w:rFonts w:ascii="Calibri" w:hAnsi="Calibri" w:cs="Calibri"/>
          <w:b/>
          <w:bCs/>
          <w:i/>
          <w:iCs/>
          <w:sz w:val="21"/>
          <w:szCs w:val="21"/>
        </w:rPr>
        <w:t>.</w:t>
      </w:r>
    </w:p>
    <w:p w14:paraId="22B29C3F" w14:textId="77777777" w:rsidR="002E3E1D" w:rsidRPr="005A6787" w:rsidRDefault="002E3E1D" w:rsidP="00B9065F">
      <w:pPr>
        <w:pStyle w:val="articlecontenu"/>
        <w:spacing w:after="0"/>
        <w:ind w:firstLine="0"/>
        <w:rPr>
          <w:rFonts w:ascii="Calibri" w:hAnsi="Calibri" w:cs="Calibri"/>
          <w:sz w:val="21"/>
          <w:szCs w:val="21"/>
        </w:rPr>
      </w:pPr>
    </w:p>
    <w:p w14:paraId="3920D10A" w14:textId="77777777" w:rsidR="002E3E1D" w:rsidRPr="005A6787" w:rsidRDefault="002E3E1D" w:rsidP="00B9065F">
      <w:pPr>
        <w:pStyle w:val="articlecontenu"/>
        <w:spacing w:after="0"/>
        <w:ind w:firstLine="0"/>
        <w:rPr>
          <w:rFonts w:ascii="Calibri" w:hAnsi="Calibri" w:cs="Calibri"/>
          <w:sz w:val="21"/>
          <w:szCs w:val="21"/>
        </w:rPr>
      </w:pPr>
      <w:r w:rsidRPr="005A6787">
        <w:rPr>
          <w:rFonts w:ascii="Calibri" w:hAnsi="Calibri" w:cs="Calibri"/>
          <w:sz w:val="21"/>
          <w:szCs w:val="21"/>
        </w:rPr>
        <w:t xml:space="preserve">La durée hebdomadaire de service de </w:t>
      </w:r>
      <w:r w:rsidR="001B70E7" w:rsidRPr="001B70E7">
        <w:rPr>
          <w:rFonts w:ascii="Calibri" w:hAnsi="Calibri" w:cs="Calibri"/>
          <w:bCs/>
          <w:sz w:val="21"/>
          <w:szCs w:val="21"/>
        </w:rPr>
        <w:t xml:space="preserve">M./Mme (NOM Prénom) ……………………………………………………… </w:t>
      </w:r>
      <w:r w:rsidRPr="005A6787">
        <w:rPr>
          <w:rFonts w:ascii="Calibri" w:hAnsi="Calibri" w:cs="Calibri"/>
          <w:sz w:val="21"/>
          <w:szCs w:val="21"/>
        </w:rPr>
        <w:t>est fixée à .../35</w:t>
      </w:r>
      <w:r w:rsidRPr="005A6787">
        <w:rPr>
          <w:rFonts w:ascii="Calibri" w:hAnsi="Calibri" w:cs="Calibri"/>
          <w:sz w:val="21"/>
          <w:szCs w:val="21"/>
          <w:vertAlign w:val="superscript"/>
        </w:rPr>
        <w:t>ème</w:t>
      </w:r>
      <w:r w:rsidRPr="005A6787">
        <w:rPr>
          <w:rFonts w:ascii="Calibri" w:hAnsi="Calibri" w:cs="Calibri"/>
          <w:sz w:val="21"/>
          <w:szCs w:val="21"/>
        </w:rPr>
        <w:t xml:space="preserve"> </w:t>
      </w:r>
    </w:p>
    <w:p w14:paraId="3B00304B" w14:textId="77777777" w:rsidR="002E3E1D" w:rsidRDefault="002E3E1D" w:rsidP="00B9065F">
      <w:pPr>
        <w:pStyle w:val="articlecontenu"/>
        <w:spacing w:after="0"/>
        <w:ind w:firstLine="0"/>
        <w:rPr>
          <w:rFonts w:ascii="Calibri" w:hAnsi="Calibri" w:cs="Calibri"/>
          <w:sz w:val="21"/>
          <w:szCs w:val="21"/>
        </w:rPr>
      </w:pPr>
    </w:p>
    <w:p w14:paraId="114987EA" w14:textId="77777777" w:rsidR="00B11CB6" w:rsidRDefault="00B11CB6" w:rsidP="00B11CB6">
      <w:pPr>
        <w:jc w:val="both"/>
        <w:rPr>
          <w:rFonts w:ascii="Tahoma" w:hAnsi="Tahoma" w:cs="Tahoma"/>
          <w:sz w:val="20"/>
          <w:szCs w:val="20"/>
        </w:rPr>
      </w:pPr>
      <w:r w:rsidRPr="00995A9B">
        <w:rPr>
          <w:rFonts w:cs="Calibri"/>
          <w:sz w:val="21"/>
          <w:szCs w:val="21"/>
        </w:rPr>
        <w:t xml:space="preserve">L’agent exercera ses fonctions à </w:t>
      </w:r>
      <w:r w:rsidRPr="00B11CB6">
        <w:rPr>
          <w:rFonts w:cs="Calibri"/>
          <w:sz w:val="21"/>
          <w:szCs w:val="21"/>
        </w:rPr>
        <w:fldChar w:fldCharType="begin">
          <w:ffData>
            <w:name w:val="Texte18"/>
            <w:enabled/>
            <w:calcOnExit w:val="0"/>
            <w:textInput>
              <w:default w:val=".........................."/>
            </w:textInput>
          </w:ffData>
        </w:fldChar>
      </w:r>
      <w:r w:rsidRPr="00B11CB6">
        <w:rPr>
          <w:rFonts w:cs="Calibri"/>
          <w:sz w:val="21"/>
          <w:szCs w:val="21"/>
        </w:rPr>
        <w:instrText xml:space="preserve"> FORMTEXT </w:instrText>
      </w:r>
      <w:r w:rsidRPr="00B11CB6">
        <w:rPr>
          <w:rFonts w:cs="Calibri"/>
          <w:sz w:val="21"/>
          <w:szCs w:val="21"/>
        </w:rPr>
      </w:r>
      <w:r w:rsidRPr="00B11CB6">
        <w:rPr>
          <w:rFonts w:cs="Calibri"/>
          <w:sz w:val="21"/>
          <w:szCs w:val="21"/>
        </w:rPr>
        <w:fldChar w:fldCharType="separate"/>
      </w:r>
      <w:r w:rsidRPr="00B11CB6">
        <w:rPr>
          <w:rFonts w:cs="Calibri"/>
          <w:sz w:val="21"/>
          <w:szCs w:val="21"/>
        </w:rPr>
        <w:t>..........................</w:t>
      </w:r>
      <w:r w:rsidRPr="00B11CB6">
        <w:rPr>
          <w:rFonts w:cs="Calibri"/>
          <w:sz w:val="21"/>
          <w:szCs w:val="21"/>
        </w:rPr>
        <w:fldChar w:fldCharType="end"/>
      </w:r>
      <w:r w:rsidRPr="00B11CB6">
        <w:rPr>
          <w:rFonts w:cs="Calibri"/>
          <w:sz w:val="21"/>
          <w:szCs w:val="21"/>
        </w:rPr>
        <w:fldChar w:fldCharType="begin">
          <w:ffData>
            <w:name w:val=""/>
            <w:enabled/>
            <w:calcOnExit w:val="0"/>
            <w:textInput>
              <w:default w:val="(mentionner le ou les lieux d'exercice des fonctions ou, à défaut de lieu fixe ou principal, l'indication selon laquelle les fonctions sont exercées sur plusieurs lieux)"/>
            </w:textInput>
          </w:ffData>
        </w:fldChar>
      </w:r>
      <w:r w:rsidRPr="00B11CB6">
        <w:rPr>
          <w:rFonts w:cs="Calibri"/>
          <w:sz w:val="21"/>
          <w:szCs w:val="21"/>
        </w:rPr>
        <w:instrText xml:space="preserve"> FORMTEXT </w:instrText>
      </w:r>
      <w:r w:rsidRPr="00B11CB6">
        <w:rPr>
          <w:rFonts w:cs="Calibri"/>
          <w:sz w:val="21"/>
          <w:szCs w:val="21"/>
        </w:rPr>
      </w:r>
      <w:r w:rsidRPr="00B11CB6">
        <w:rPr>
          <w:rFonts w:cs="Calibri"/>
          <w:sz w:val="21"/>
          <w:szCs w:val="21"/>
        </w:rPr>
        <w:fldChar w:fldCharType="separate"/>
      </w:r>
      <w:r w:rsidRPr="00B11CB6">
        <w:rPr>
          <w:rFonts w:cs="Calibri"/>
          <w:sz w:val="21"/>
          <w:szCs w:val="21"/>
        </w:rPr>
        <w:t>(mentionner le ou les lieux d'exercice des fonctions ou, à défaut de lieu fixe ou principal, l'indication selon laquelle les fonctions sont exercées sur plusieurs lieux)</w:t>
      </w:r>
      <w:r w:rsidRPr="00B11CB6">
        <w:rPr>
          <w:rFonts w:cs="Calibri"/>
          <w:sz w:val="21"/>
          <w:szCs w:val="21"/>
        </w:rPr>
        <w:fldChar w:fldCharType="end"/>
      </w:r>
    </w:p>
    <w:p w14:paraId="4CEFC73E" w14:textId="77777777" w:rsidR="00B11CB6" w:rsidRPr="009D3C67" w:rsidRDefault="00B11CB6" w:rsidP="00B11CB6">
      <w:pPr>
        <w:pStyle w:val="articlecontenu"/>
        <w:spacing w:after="0"/>
        <w:ind w:firstLine="0"/>
        <w:rPr>
          <w:rFonts w:ascii="Calibri" w:hAnsi="Calibri" w:cs="Calibri"/>
          <w:sz w:val="21"/>
          <w:szCs w:val="21"/>
        </w:rPr>
      </w:pPr>
    </w:p>
    <w:p w14:paraId="25BB67F2" w14:textId="77777777" w:rsidR="00B11CB6" w:rsidRPr="005A6787" w:rsidRDefault="00B11CB6" w:rsidP="00B9065F">
      <w:pPr>
        <w:pStyle w:val="articlecontenu"/>
        <w:spacing w:after="0"/>
        <w:ind w:firstLine="0"/>
        <w:rPr>
          <w:rFonts w:ascii="Calibri" w:hAnsi="Calibri" w:cs="Calibri"/>
          <w:sz w:val="21"/>
          <w:szCs w:val="21"/>
        </w:rPr>
      </w:pPr>
    </w:p>
    <w:p w14:paraId="218F8143" w14:textId="77777777" w:rsidR="00335B2C" w:rsidRPr="005A6787" w:rsidRDefault="00335B2C"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2 : Durée du contrat</w:t>
      </w:r>
    </w:p>
    <w:p w14:paraId="195EB2B8"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60FB0C57" w14:textId="77777777" w:rsidR="001B70E7" w:rsidRPr="00673E12" w:rsidRDefault="00335B2C" w:rsidP="001B70E7">
      <w:pPr>
        <w:tabs>
          <w:tab w:val="left" w:leader="dot" w:pos="1843"/>
          <w:tab w:val="left" w:leader="dot" w:pos="2977"/>
          <w:tab w:val="left" w:leader="dot" w:pos="6663"/>
          <w:tab w:val="left" w:leader="dot" w:pos="9214"/>
        </w:tabs>
        <w:jc w:val="both"/>
        <w:rPr>
          <w:rFonts w:eastAsia="Calibri" w:cs="Calibri"/>
          <w:sz w:val="21"/>
          <w:szCs w:val="21"/>
        </w:rPr>
      </w:pPr>
      <w:r w:rsidRPr="005A6787">
        <w:rPr>
          <w:rFonts w:eastAsia="Calibri" w:cs="Calibri"/>
          <w:sz w:val="21"/>
          <w:szCs w:val="21"/>
        </w:rPr>
        <w:t>Le contrat prendra effet au………………………</w:t>
      </w:r>
      <w:r w:rsidR="005D7F34" w:rsidRPr="005A6787">
        <w:rPr>
          <w:rFonts w:eastAsia="Calibri" w:cs="Calibri"/>
          <w:sz w:val="21"/>
          <w:szCs w:val="21"/>
        </w:rPr>
        <w:t xml:space="preserve">…… </w:t>
      </w:r>
      <w:r w:rsidRPr="005A6787">
        <w:rPr>
          <w:rFonts w:eastAsia="Calibri" w:cs="Calibri"/>
          <w:sz w:val="21"/>
          <w:szCs w:val="21"/>
        </w:rPr>
        <w:t>pour une durée de……</w:t>
      </w:r>
      <w:r w:rsidR="005D7F34" w:rsidRPr="005A6787">
        <w:rPr>
          <w:rFonts w:eastAsia="Calibri" w:cs="Calibri"/>
          <w:sz w:val="21"/>
          <w:szCs w:val="21"/>
        </w:rPr>
        <w:t>……</w:t>
      </w:r>
      <w:r w:rsidRPr="005A6787">
        <w:rPr>
          <w:rFonts w:eastAsia="Calibri" w:cs="Calibri"/>
          <w:sz w:val="21"/>
          <w:szCs w:val="21"/>
        </w:rPr>
        <w:t>. (</w:t>
      </w:r>
      <w:r w:rsidR="00F2538F" w:rsidRPr="005A6787">
        <w:rPr>
          <w:rFonts w:eastAsia="Calibri" w:cs="Calibri"/>
          <w:b/>
          <w:sz w:val="21"/>
          <w:szCs w:val="21"/>
        </w:rPr>
        <w:t>6 mois</w:t>
      </w:r>
      <w:r w:rsidRPr="005A6787">
        <w:rPr>
          <w:rFonts w:eastAsia="Calibri" w:cs="Calibri"/>
          <w:b/>
          <w:sz w:val="21"/>
          <w:szCs w:val="21"/>
        </w:rPr>
        <w:t xml:space="preserve"> maximum</w:t>
      </w:r>
      <w:r w:rsidR="00F2538F" w:rsidRPr="005A6787">
        <w:rPr>
          <w:rFonts w:eastAsia="Calibri" w:cs="Calibri"/>
          <w:sz w:val="21"/>
          <w:szCs w:val="21"/>
        </w:rPr>
        <w:t xml:space="preserve"> sur une période de 12</w:t>
      </w:r>
      <w:r w:rsidRPr="005A6787">
        <w:rPr>
          <w:rFonts w:eastAsia="Calibri" w:cs="Calibri"/>
          <w:sz w:val="21"/>
          <w:szCs w:val="21"/>
        </w:rPr>
        <w:t xml:space="preserve"> mois), et prendra fin le</w:t>
      </w:r>
      <w:r w:rsidRPr="001B70E7">
        <w:rPr>
          <w:rFonts w:eastAsia="Calibri" w:cs="Calibri"/>
          <w:sz w:val="21"/>
          <w:szCs w:val="21"/>
        </w:rPr>
        <w:t>……………………</w:t>
      </w:r>
      <w:r w:rsidR="001B70E7" w:rsidRPr="001B70E7">
        <w:rPr>
          <w:rFonts w:eastAsia="Calibri" w:cs="Calibri"/>
          <w:sz w:val="21"/>
          <w:szCs w:val="21"/>
        </w:rPr>
        <w:t xml:space="preserve"> </w:t>
      </w:r>
      <w:bookmarkStart w:id="5" w:name="_Hlk102578211"/>
      <w:r w:rsidR="001B70E7" w:rsidRPr="001B70E7">
        <w:rPr>
          <w:rFonts w:eastAsia="Calibri" w:cs="Calibri"/>
          <w:i/>
          <w:iCs/>
          <w:sz w:val="21"/>
          <w:szCs w:val="21"/>
        </w:rPr>
        <w:t>(préciser le dernier jour du contrat)</w:t>
      </w:r>
      <w:r w:rsidR="001B70E7" w:rsidRPr="001B70E7">
        <w:rPr>
          <w:rFonts w:eastAsia="Calibri" w:cs="Calibri"/>
          <w:sz w:val="21"/>
          <w:szCs w:val="21"/>
        </w:rPr>
        <w:t>.</w:t>
      </w:r>
      <w:bookmarkEnd w:id="5"/>
    </w:p>
    <w:p w14:paraId="1A155B18"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40547A5D"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03E7290A" w14:textId="77777777" w:rsidR="00335B2C" w:rsidRPr="005A6787" w:rsidRDefault="00335B2C"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 xml:space="preserve">Article 3 : Conditions d’emploi </w:t>
      </w:r>
    </w:p>
    <w:p w14:paraId="561E23A6"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r w:rsidRPr="005A6787">
        <w:rPr>
          <w:rFonts w:eastAsia="Calibri" w:cs="Calibri"/>
          <w:sz w:val="21"/>
          <w:szCs w:val="21"/>
        </w:rPr>
        <w:t>Si la collectivité a adopté un document récapitulant l’ensemble des instructions de service opposable aux agents titulaires et contractuels, il est annexé au contrat.</w:t>
      </w:r>
    </w:p>
    <w:p w14:paraId="5D4A67ED"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0A81DA06"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r w:rsidRPr="005A6787">
        <w:rPr>
          <w:rFonts w:eastAsia="Calibri" w:cs="Calibri"/>
          <w:sz w:val="21"/>
          <w:szCs w:val="21"/>
        </w:rPr>
        <w:t>Conditions particulières de l’exercice des fonctions :</w:t>
      </w:r>
    </w:p>
    <w:p w14:paraId="3295D360" w14:textId="77777777" w:rsidR="00335B2C" w:rsidRPr="005A6787" w:rsidRDefault="00335B2C" w:rsidP="005D7F34">
      <w:pPr>
        <w:numPr>
          <w:ilvl w:val="0"/>
          <w:numId w:val="22"/>
        </w:numPr>
        <w:jc w:val="both"/>
        <w:rPr>
          <w:rFonts w:eastAsia="Calibri" w:cs="Calibri"/>
          <w:sz w:val="21"/>
          <w:szCs w:val="21"/>
        </w:rPr>
      </w:pPr>
      <w:r w:rsidRPr="005A6787">
        <w:rPr>
          <w:rFonts w:eastAsia="Calibri" w:cs="Calibri"/>
          <w:sz w:val="21"/>
          <w:szCs w:val="21"/>
        </w:rPr>
        <w:t>Les horaires de travail ………………………………………………</w:t>
      </w:r>
      <w:r w:rsidR="005D7F34" w:rsidRPr="005A6787">
        <w:rPr>
          <w:rFonts w:eastAsia="Calibri" w:cs="Calibri"/>
          <w:sz w:val="21"/>
          <w:szCs w:val="21"/>
        </w:rPr>
        <w:t>……</w:t>
      </w:r>
      <w:r w:rsidRPr="005A6787">
        <w:rPr>
          <w:rFonts w:eastAsia="Calibri" w:cs="Calibri"/>
          <w:sz w:val="21"/>
          <w:szCs w:val="21"/>
        </w:rPr>
        <w:t>.</w:t>
      </w:r>
    </w:p>
    <w:p w14:paraId="38DAD062" w14:textId="77777777" w:rsidR="00335B2C" w:rsidRPr="005A6787" w:rsidRDefault="00335B2C" w:rsidP="005D7F34">
      <w:pPr>
        <w:numPr>
          <w:ilvl w:val="0"/>
          <w:numId w:val="22"/>
        </w:numPr>
        <w:jc w:val="both"/>
        <w:rPr>
          <w:rFonts w:eastAsia="Calibri" w:cs="Calibri"/>
          <w:sz w:val="21"/>
          <w:szCs w:val="21"/>
        </w:rPr>
      </w:pPr>
      <w:r w:rsidRPr="005A6787">
        <w:rPr>
          <w:rFonts w:eastAsia="Calibri" w:cs="Calibri"/>
          <w:sz w:val="21"/>
          <w:szCs w:val="21"/>
        </w:rPr>
        <w:t>Les obligations de déplacement ……………………………………………</w:t>
      </w:r>
    </w:p>
    <w:p w14:paraId="3D791685"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6961BAC4" w14:textId="77777777" w:rsidR="005D7F34" w:rsidRPr="005A6787" w:rsidRDefault="005D7F34" w:rsidP="005D7F34">
      <w:pPr>
        <w:tabs>
          <w:tab w:val="left" w:leader="dot" w:pos="1843"/>
          <w:tab w:val="left" w:leader="dot" w:pos="2977"/>
          <w:tab w:val="left" w:leader="dot" w:pos="6663"/>
          <w:tab w:val="left" w:leader="dot" w:pos="9214"/>
        </w:tabs>
        <w:jc w:val="both"/>
        <w:rPr>
          <w:rFonts w:eastAsia="Calibri" w:cs="Calibri"/>
          <w:sz w:val="21"/>
          <w:szCs w:val="21"/>
        </w:rPr>
      </w:pPr>
    </w:p>
    <w:p w14:paraId="6546D1DC" w14:textId="77777777" w:rsidR="00335B2C" w:rsidRPr="005A6787" w:rsidRDefault="00335B2C"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4 : Période d’essai</w:t>
      </w:r>
    </w:p>
    <w:p w14:paraId="68EDCAE6"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sz w:val="21"/>
          <w:szCs w:val="21"/>
        </w:rPr>
      </w:pPr>
    </w:p>
    <w:p w14:paraId="058DBB91" w14:textId="77777777" w:rsidR="002E3E1D" w:rsidRPr="005A6787" w:rsidRDefault="00CB29B3" w:rsidP="005D7F34">
      <w:pPr>
        <w:pStyle w:val="articlecontenu"/>
        <w:spacing w:after="0"/>
        <w:ind w:firstLine="0"/>
        <w:rPr>
          <w:rFonts w:ascii="Calibri" w:hAnsi="Calibri" w:cs="Calibri"/>
          <w:sz w:val="21"/>
          <w:szCs w:val="21"/>
        </w:rPr>
      </w:pPr>
      <w:r w:rsidRPr="005A6787">
        <w:rPr>
          <w:rFonts w:ascii="Calibri" w:hAnsi="Calibri" w:cs="Calibri"/>
          <w:i/>
          <w:iCs/>
          <w:sz w:val="21"/>
          <w:szCs w:val="21"/>
        </w:rPr>
        <w:t>(L</w:t>
      </w:r>
      <w:r w:rsidR="002E3E1D" w:rsidRPr="005A6787">
        <w:rPr>
          <w:rFonts w:ascii="Calibri" w:hAnsi="Calibri" w:cs="Calibri"/>
          <w:i/>
          <w:iCs/>
          <w:sz w:val="21"/>
          <w:szCs w:val="21"/>
        </w:rPr>
        <w:t>e cas échéant)</w:t>
      </w:r>
      <w:r w:rsidR="002E3E1D" w:rsidRPr="005A6787">
        <w:rPr>
          <w:rFonts w:ascii="Calibri" w:hAnsi="Calibri" w:cs="Calibri"/>
          <w:sz w:val="21"/>
          <w:szCs w:val="21"/>
        </w:rPr>
        <w:t xml:space="preserve"> </w:t>
      </w:r>
      <w:r w:rsidR="001B70E7" w:rsidRPr="001B70E7">
        <w:rPr>
          <w:rFonts w:ascii="Calibri" w:hAnsi="Calibri" w:cs="Calibri"/>
          <w:bCs/>
          <w:sz w:val="21"/>
          <w:szCs w:val="21"/>
        </w:rPr>
        <w:t xml:space="preserve">M./Mme (NOM Prénom) ……………………………………………………… </w:t>
      </w:r>
      <w:r w:rsidR="002E3E1D" w:rsidRPr="005A6787">
        <w:rPr>
          <w:rFonts w:ascii="Calibri" w:hAnsi="Calibri" w:cs="Calibri"/>
          <w:sz w:val="21"/>
          <w:szCs w:val="21"/>
        </w:rPr>
        <w:t>est soumis(</w:t>
      </w:r>
      <w:r w:rsidR="002E3E1D" w:rsidRPr="005A6787">
        <w:rPr>
          <w:rFonts w:ascii="Calibri" w:hAnsi="Calibri" w:cs="Calibri"/>
          <w:i/>
          <w:iCs/>
          <w:sz w:val="21"/>
          <w:szCs w:val="21"/>
        </w:rPr>
        <w:t>e)</w:t>
      </w:r>
      <w:r w:rsidR="002E3E1D" w:rsidRPr="005A6787">
        <w:rPr>
          <w:rFonts w:ascii="Calibri" w:hAnsi="Calibri" w:cs="Calibri"/>
          <w:sz w:val="21"/>
          <w:szCs w:val="21"/>
        </w:rPr>
        <w:t xml:space="preserve"> à une période d’essai de ……</w:t>
      </w:r>
      <w:r w:rsidR="005D7F34" w:rsidRPr="005A6787">
        <w:rPr>
          <w:rFonts w:ascii="Calibri" w:hAnsi="Calibri" w:cs="Calibri"/>
          <w:sz w:val="21"/>
          <w:szCs w:val="21"/>
        </w:rPr>
        <w:t>…</w:t>
      </w:r>
      <w:r w:rsidR="002E3E1D" w:rsidRPr="005A6787">
        <w:rPr>
          <w:rFonts w:ascii="Calibri" w:hAnsi="Calibri" w:cs="Calibri"/>
          <w:sz w:val="21"/>
          <w:szCs w:val="21"/>
        </w:rPr>
        <w:t xml:space="preserve"> jours/mois</w:t>
      </w:r>
      <w:r w:rsidR="006A0C68" w:rsidRPr="005A6787">
        <w:rPr>
          <w:rFonts w:ascii="Calibri" w:hAnsi="Calibri" w:cs="Calibri"/>
          <w:bCs/>
          <w:iCs/>
          <w:sz w:val="21"/>
          <w:szCs w:val="21"/>
        </w:rPr>
        <w:t>, soit du ………</w:t>
      </w:r>
      <w:r w:rsidR="005D7F34" w:rsidRPr="005A6787">
        <w:rPr>
          <w:rFonts w:ascii="Calibri" w:hAnsi="Calibri" w:cs="Calibri"/>
          <w:bCs/>
          <w:iCs/>
          <w:sz w:val="21"/>
          <w:szCs w:val="21"/>
        </w:rPr>
        <w:t>..</w:t>
      </w:r>
      <w:r w:rsidR="006A0C68" w:rsidRPr="005A6787">
        <w:rPr>
          <w:rFonts w:ascii="Calibri" w:hAnsi="Calibri" w:cs="Calibri"/>
          <w:bCs/>
          <w:iCs/>
          <w:sz w:val="21"/>
          <w:szCs w:val="21"/>
        </w:rPr>
        <w:t>. au ……………</w:t>
      </w:r>
      <w:r w:rsidR="005D7F34" w:rsidRPr="005A6787">
        <w:rPr>
          <w:rFonts w:ascii="Calibri" w:hAnsi="Calibri" w:cs="Calibri"/>
          <w:bCs/>
          <w:iCs/>
          <w:sz w:val="21"/>
          <w:szCs w:val="21"/>
        </w:rPr>
        <w:t>..</w:t>
      </w:r>
      <w:r w:rsidR="006A0C68" w:rsidRPr="005A6787">
        <w:rPr>
          <w:rFonts w:ascii="Calibri" w:hAnsi="Calibri" w:cs="Calibri"/>
          <w:bCs/>
          <w:iCs/>
          <w:sz w:val="21"/>
          <w:szCs w:val="21"/>
        </w:rPr>
        <w:t xml:space="preserve">. </w:t>
      </w:r>
      <w:r w:rsidR="002E3E1D" w:rsidRPr="005A6787">
        <w:rPr>
          <w:rFonts w:ascii="Calibri" w:hAnsi="Calibri" w:cs="Calibri"/>
          <w:bCs/>
          <w:iCs/>
          <w:sz w:val="21"/>
          <w:szCs w:val="21"/>
        </w:rPr>
        <w:t>qui permettra à la collectivité d’évaluer les compétences de l’agent et à ce dernier d’apprécier si les fonctions occupées lui conviennent</w:t>
      </w:r>
      <w:r w:rsidR="002E3E1D" w:rsidRPr="005A6787">
        <w:rPr>
          <w:rFonts w:ascii="Calibri" w:hAnsi="Calibri" w:cs="Calibri"/>
          <w:sz w:val="21"/>
          <w:szCs w:val="21"/>
        </w:rPr>
        <w:t>.</w:t>
      </w:r>
    </w:p>
    <w:p w14:paraId="29614D45" w14:textId="77777777" w:rsidR="002E3E1D" w:rsidRPr="005A6787" w:rsidRDefault="002E3E1D" w:rsidP="005D7F34">
      <w:pPr>
        <w:pStyle w:val="articlecontenu"/>
        <w:spacing w:after="0"/>
        <w:ind w:firstLine="0"/>
        <w:rPr>
          <w:rFonts w:ascii="Calibri" w:hAnsi="Calibri" w:cs="Calibri"/>
          <w:sz w:val="21"/>
          <w:szCs w:val="21"/>
        </w:rPr>
      </w:pPr>
    </w:p>
    <w:p w14:paraId="14DE0E43" w14:textId="77777777" w:rsidR="002E3E1D" w:rsidRPr="005A6787" w:rsidRDefault="002E3E1D" w:rsidP="005D7F34">
      <w:pPr>
        <w:jc w:val="both"/>
        <w:rPr>
          <w:rFonts w:cs="Calibri"/>
          <w:i/>
          <w:sz w:val="21"/>
          <w:szCs w:val="21"/>
        </w:rPr>
      </w:pPr>
      <w:r w:rsidRPr="005A6787">
        <w:rPr>
          <w:rFonts w:cs="Calibri"/>
          <w:i/>
          <w:sz w:val="21"/>
          <w:szCs w:val="21"/>
        </w:rPr>
        <w:t>(</w:t>
      </w:r>
      <w:r w:rsidRPr="005A6787">
        <w:rPr>
          <w:rFonts w:cs="Calibri"/>
          <w:b/>
          <w:i/>
          <w:sz w:val="21"/>
          <w:szCs w:val="21"/>
          <w:u w:val="single"/>
        </w:rPr>
        <w:t>Rappel</w:t>
      </w:r>
      <w:r w:rsidRPr="005A6787">
        <w:rPr>
          <w:rFonts w:cs="Calibri"/>
          <w:i/>
          <w:sz w:val="21"/>
          <w:szCs w:val="21"/>
        </w:rPr>
        <w:t> : La durée initiale de la période peut être modulée à raison d’un jour ouvré par semaine de durée de contrat, dans la limite :</w:t>
      </w:r>
    </w:p>
    <w:p w14:paraId="25D5CAAD" w14:textId="77777777" w:rsidR="002E3E1D" w:rsidRPr="005A6787" w:rsidRDefault="002E3E1D" w:rsidP="005D7F34">
      <w:pPr>
        <w:numPr>
          <w:ilvl w:val="0"/>
          <w:numId w:val="25"/>
        </w:numPr>
        <w:jc w:val="both"/>
        <w:rPr>
          <w:rFonts w:cs="Calibri"/>
          <w:i/>
          <w:sz w:val="21"/>
          <w:szCs w:val="21"/>
        </w:rPr>
      </w:pPr>
      <w:r w:rsidRPr="005A6787">
        <w:rPr>
          <w:rFonts w:cs="Calibri"/>
          <w:i/>
          <w:sz w:val="21"/>
          <w:szCs w:val="21"/>
        </w:rPr>
        <w:t>de trois semaines lorsque la durée initialement prévue au contrat est inférieure à six mois ;</w:t>
      </w:r>
    </w:p>
    <w:p w14:paraId="15CD1A61" w14:textId="77777777" w:rsidR="002E3E1D" w:rsidRPr="005A6787" w:rsidRDefault="002E3E1D" w:rsidP="005D7F34">
      <w:pPr>
        <w:numPr>
          <w:ilvl w:val="0"/>
          <w:numId w:val="25"/>
        </w:numPr>
        <w:jc w:val="both"/>
        <w:rPr>
          <w:rFonts w:cs="Calibri"/>
          <w:i/>
          <w:sz w:val="21"/>
          <w:szCs w:val="21"/>
        </w:rPr>
      </w:pPr>
      <w:r w:rsidRPr="005A6787">
        <w:rPr>
          <w:rFonts w:cs="Calibri"/>
          <w:i/>
          <w:sz w:val="21"/>
          <w:szCs w:val="21"/>
        </w:rPr>
        <w:t>d'un mois lorsque la durée initialement prévue au contrat est égale à six mois et inférieure à un an)</w:t>
      </w:r>
    </w:p>
    <w:p w14:paraId="7879B24F" w14:textId="77777777" w:rsidR="002E3E1D" w:rsidRPr="005A6787" w:rsidRDefault="002E3E1D" w:rsidP="005D7F34">
      <w:pPr>
        <w:tabs>
          <w:tab w:val="left" w:pos="2127"/>
        </w:tabs>
        <w:jc w:val="both"/>
        <w:rPr>
          <w:rFonts w:cs="Calibri"/>
          <w:sz w:val="21"/>
          <w:szCs w:val="21"/>
        </w:rPr>
      </w:pPr>
    </w:p>
    <w:p w14:paraId="6FBA6DF1" w14:textId="77777777" w:rsidR="002E3E1D" w:rsidRPr="005A6787" w:rsidRDefault="002E3E1D" w:rsidP="005D7F34">
      <w:pPr>
        <w:tabs>
          <w:tab w:val="left" w:pos="2127"/>
        </w:tabs>
        <w:jc w:val="both"/>
        <w:rPr>
          <w:rFonts w:cs="Calibri"/>
          <w:sz w:val="21"/>
          <w:szCs w:val="21"/>
        </w:rPr>
      </w:pPr>
      <w:r w:rsidRPr="005A6787">
        <w:rPr>
          <w:rFonts w:cs="Calibri"/>
          <w:sz w:val="21"/>
          <w:szCs w:val="21"/>
        </w:rPr>
        <w:t xml:space="preserve">La période d’essai pourra être renouvelée une fois pour une durée au plus égale à sa durée initiale. </w:t>
      </w:r>
    </w:p>
    <w:p w14:paraId="5E18B075" w14:textId="77777777" w:rsidR="002E3E1D" w:rsidRPr="005A6787" w:rsidRDefault="002E3E1D" w:rsidP="005D7F34">
      <w:pPr>
        <w:tabs>
          <w:tab w:val="left" w:pos="2127"/>
        </w:tabs>
        <w:jc w:val="both"/>
        <w:rPr>
          <w:rFonts w:cs="Calibri"/>
          <w:sz w:val="21"/>
          <w:szCs w:val="21"/>
        </w:rPr>
      </w:pPr>
    </w:p>
    <w:p w14:paraId="743666B8" w14:textId="77777777" w:rsidR="002E3E1D" w:rsidRPr="005A6787" w:rsidRDefault="002E3E1D" w:rsidP="005D7F34">
      <w:pPr>
        <w:tabs>
          <w:tab w:val="left" w:pos="2127"/>
        </w:tabs>
        <w:jc w:val="both"/>
        <w:rPr>
          <w:rFonts w:cs="Calibri"/>
          <w:sz w:val="21"/>
          <w:szCs w:val="21"/>
        </w:rPr>
      </w:pPr>
      <w:r w:rsidRPr="005A6787">
        <w:rPr>
          <w:rFonts w:cs="Calibri"/>
          <w:sz w:val="21"/>
          <w:szCs w:val="21"/>
        </w:rPr>
        <w:t>(</w:t>
      </w:r>
      <w:r w:rsidRPr="005A6787">
        <w:rPr>
          <w:rFonts w:cs="Calibri"/>
          <w:b/>
          <w:i/>
          <w:sz w:val="21"/>
          <w:szCs w:val="21"/>
          <w:u w:val="single"/>
        </w:rPr>
        <w:t>Rappel</w:t>
      </w:r>
      <w:r w:rsidRPr="005A6787">
        <w:rPr>
          <w:rFonts w:cs="Calibri"/>
          <w:i/>
          <w:sz w:val="21"/>
          <w:szCs w:val="21"/>
        </w:rPr>
        <w:t> :</w:t>
      </w:r>
      <w:r w:rsidRPr="005A6787">
        <w:rPr>
          <w:rFonts w:cs="Calibri"/>
          <w:sz w:val="21"/>
          <w:szCs w:val="21"/>
        </w:rPr>
        <w:t xml:space="preserve"> </w:t>
      </w:r>
      <w:r w:rsidRPr="005A6787">
        <w:rPr>
          <w:rFonts w:cs="Calibri"/>
          <w:i/>
          <w:sz w:val="21"/>
          <w:szCs w:val="21"/>
        </w:rPr>
        <w:t>La possibilité de renouveler la période d’essai doit être obligatoirement stipulée dans le contrat si la collectivité souhaite la renouveler).</w:t>
      </w:r>
    </w:p>
    <w:p w14:paraId="660FA876" w14:textId="77777777" w:rsidR="002E3E1D" w:rsidRPr="005A6787" w:rsidRDefault="002E3E1D" w:rsidP="005D7F34">
      <w:pPr>
        <w:tabs>
          <w:tab w:val="left" w:pos="2127"/>
        </w:tabs>
        <w:jc w:val="both"/>
        <w:rPr>
          <w:rFonts w:cs="Calibri"/>
          <w:sz w:val="21"/>
          <w:szCs w:val="21"/>
        </w:rPr>
      </w:pPr>
    </w:p>
    <w:p w14:paraId="01BEAE62" w14:textId="77777777" w:rsidR="002E3E1D" w:rsidRPr="005A6787" w:rsidRDefault="002E3E1D" w:rsidP="005D7F34">
      <w:pPr>
        <w:tabs>
          <w:tab w:val="left" w:pos="2127"/>
        </w:tabs>
        <w:jc w:val="both"/>
        <w:rPr>
          <w:rFonts w:cs="Calibri"/>
          <w:i/>
          <w:sz w:val="21"/>
          <w:szCs w:val="21"/>
        </w:rPr>
      </w:pPr>
      <w:r w:rsidRPr="005A6787">
        <w:rPr>
          <w:rFonts w:cs="Calibri"/>
          <w:i/>
          <w:sz w:val="21"/>
          <w:szCs w:val="21"/>
        </w:rPr>
        <w:t>(</w:t>
      </w:r>
      <w:r w:rsidRPr="005A6787">
        <w:rPr>
          <w:rFonts w:cs="Calibri"/>
          <w:b/>
          <w:i/>
          <w:sz w:val="21"/>
          <w:szCs w:val="21"/>
          <w:u w:val="single"/>
        </w:rPr>
        <w:t>Rappel</w:t>
      </w:r>
      <w:r w:rsidRPr="005A6787">
        <w:rPr>
          <w:rFonts w:cs="Calibri"/>
          <w:i/>
          <w:sz w:val="21"/>
          <w:szCs w:val="21"/>
        </w:rPr>
        <w:t xml:space="preserve"> : </w:t>
      </w:r>
      <w:r w:rsidRPr="005A6787">
        <w:rPr>
          <w:rFonts w:cs="Calibri"/>
          <w:i/>
          <w:color w:val="000000"/>
          <w:sz w:val="21"/>
          <w:szCs w:val="21"/>
          <w:shd w:val="clear" w:color="auto" w:fill="FFFFFF"/>
        </w:rPr>
        <w:t>aucune période d'essai ne peut être prévue lorsqu'un nouveau contrat est conclu ou renouvelé par une même autorité territoriale avec un même agent pour exercer les mêmes fonctions que celles prévues par le précédent contrat, ou pour occuper le même emploi que celui précédemment occupé)</w:t>
      </w:r>
    </w:p>
    <w:p w14:paraId="0B348E37"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7A4098B0"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Le licenciement en cours ou au terme de la période d’essai ne peut intervenir qu’à l’issue d’un entretien préalable au cours duquel l’agent peut être assisté par une personne de son choix conformément au 3</w:t>
      </w:r>
      <w:r w:rsidRPr="005A6787">
        <w:rPr>
          <w:rFonts w:ascii="Calibri" w:hAnsi="Calibri" w:cs="Calibri"/>
          <w:sz w:val="21"/>
          <w:szCs w:val="21"/>
          <w:vertAlign w:val="superscript"/>
        </w:rPr>
        <w:t>ème</w:t>
      </w:r>
      <w:r w:rsidRPr="005A6787">
        <w:rPr>
          <w:rFonts w:ascii="Calibri" w:hAnsi="Calibri" w:cs="Calibri"/>
          <w:sz w:val="21"/>
          <w:szCs w:val="21"/>
        </w:rPr>
        <w:t xml:space="preserve"> alinéa de l’article 42 du décret n°88-145 du 15 février 1988.</w:t>
      </w:r>
    </w:p>
    <w:p w14:paraId="1B2E9E6D"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668087F3"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La décision de licenciement est notifiée au cocontractant par lettre recommandée avec demande d’avis de réception ou par lettre remise en main propre contre décharge.</w:t>
      </w:r>
    </w:p>
    <w:p w14:paraId="6BEC52A3"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642B1D7D" w14:textId="77777777" w:rsidR="001B70E7" w:rsidRPr="001B70E7" w:rsidRDefault="001B70E7" w:rsidP="001B70E7">
      <w:pPr>
        <w:pStyle w:val="articlecontenu"/>
        <w:tabs>
          <w:tab w:val="left" w:pos="1418"/>
        </w:tabs>
        <w:spacing w:after="0"/>
        <w:ind w:firstLine="0"/>
        <w:rPr>
          <w:rFonts w:ascii="Calibri" w:hAnsi="Calibri" w:cs="Calibri"/>
          <w:i/>
          <w:sz w:val="21"/>
          <w:szCs w:val="21"/>
        </w:rPr>
      </w:pPr>
      <w:bookmarkStart w:id="6" w:name="_Hlk102578249"/>
      <w:r w:rsidRPr="001B70E7">
        <w:rPr>
          <w:rFonts w:ascii="Calibri" w:hAnsi="Calibri" w:cs="Calibri"/>
          <w:b/>
          <w:i/>
          <w:sz w:val="21"/>
          <w:szCs w:val="21"/>
        </w:rPr>
        <w:t>OU</w:t>
      </w:r>
      <w:r w:rsidRPr="001B70E7">
        <w:rPr>
          <w:rFonts w:ascii="Calibri" w:hAnsi="Calibri" w:cs="Calibri"/>
          <w:i/>
          <w:sz w:val="21"/>
          <w:szCs w:val="21"/>
        </w:rPr>
        <w:t xml:space="preserve"> </w:t>
      </w:r>
      <w:r w:rsidRPr="001B70E7">
        <w:rPr>
          <w:rFonts w:ascii="Calibri" w:hAnsi="Calibri" w:cs="Calibri"/>
          <w:bCs/>
          <w:i/>
          <w:sz w:val="21"/>
          <w:szCs w:val="21"/>
        </w:rPr>
        <w:t>M./Mme (NOM Prénom) …………………………………………………… n</w:t>
      </w:r>
      <w:r w:rsidRPr="001B70E7">
        <w:rPr>
          <w:rFonts w:ascii="Calibri" w:hAnsi="Calibri" w:cs="Calibri"/>
          <w:i/>
          <w:sz w:val="21"/>
          <w:szCs w:val="21"/>
        </w:rPr>
        <w:t>’est pas soumis(e) à une période d’essai.</w:t>
      </w:r>
    </w:p>
    <w:bookmarkEnd w:id="6"/>
    <w:p w14:paraId="6517425D" w14:textId="77777777" w:rsidR="00335B2C" w:rsidRPr="005A6787" w:rsidRDefault="00335B2C" w:rsidP="005D7F34">
      <w:pPr>
        <w:tabs>
          <w:tab w:val="left" w:leader="dot" w:pos="1843"/>
          <w:tab w:val="left" w:leader="dot" w:pos="2977"/>
          <w:tab w:val="left" w:leader="dot" w:pos="6663"/>
          <w:tab w:val="left" w:leader="dot" w:pos="9214"/>
        </w:tabs>
        <w:jc w:val="both"/>
        <w:rPr>
          <w:rFonts w:eastAsia="Calibri" w:cs="Calibri"/>
          <w:i/>
          <w:sz w:val="21"/>
          <w:szCs w:val="21"/>
        </w:rPr>
      </w:pPr>
    </w:p>
    <w:p w14:paraId="4859D096" w14:textId="77777777" w:rsidR="00335B2C" w:rsidRPr="005A6787" w:rsidRDefault="001B70E7" w:rsidP="00B11CB6">
      <w:pPr>
        <w:tabs>
          <w:tab w:val="left" w:leader="dot" w:pos="1843"/>
          <w:tab w:val="left" w:leader="dot" w:pos="2977"/>
          <w:tab w:val="left" w:leader="dot" w:pos="6663"/>
          <w:tab w:val="left" w:leader="dot" w:pos="9214"/>
        </w:tabs>
        <w:jc w:val="both"/>
        <w:rPr>
          <w:rFonts w:eastAsia="Calibri" w:cs="Calibri"/>
          <w:b/>
          <w:sz w:val="21"/>
          <w:szCs w:val="21"/>
          <w:u w:val="single"/>
          <w:lang w:eastAsia="en-US"/>
        </w:rPr>
      </w:pPr>
      <w:r>
        <w:rPr>
          <w:rFonts w:eastAsia="Calibri" w:cs="Calibri"/>
          <w:i/>
          <w:sz w:val="21"/>
          <w:szCs w:val="21"/>
        </w:rPr>
        <w:br w:type="page"/>
      </w:r>
      <w:r w:rsidR="00335B2C" w:rsidRPr="005A6787">
        <w:rPr>
          <w:rFonts w:eastAsia="Calibri" w:cs="Calibri"/>
          <w:b/>
          <w:sz w:val="21"/>
          <w:szCs w:val="21"/>
          <w:u w:val="single"/>
          <w:lang w:eastAsia="en-US"/>
        </w:rPr>
        <w:lastRenderedPageBreak/>
        <w:t>Article 5 : Rémunération</w:t>
      </w:r>
    </w:p>
    <w:p w14:paraId="38A3EC6D" w14:textId="77777777" w:rsidR="001B70E7" w:rsidRDefault="001B70E7" w:rsidP="005D7F34">
      <w:pPr>
        <w:tabs>
          <w:tab w:val="left" w:leader="dot" w:pos="2127"/>
          <w:tab w:val="left" w:leader="dot" w:pos="2268"/>
          <w:tab w:val="left" w:leader="dot" w:pos="5103"/>
          <w:tab w:val="left" w:leader="dot" w:pos="9072"/>
        </w:tabs>
        <w:jc w:val="both"/>
        <w:rPr>
          <w:rFonts w:eastAsia="Calibri" w:cs="Calibri"/>
          <w:sz w:val="21"/>
          <w:szCs w:val="21"/>
        </w:rPr>
      </w:pPr>
    </w:p>
    <w:p w14:paraId="03B1D496" w14:textId="77777777" w:rsidR="00B11CB6" w:rsidRDefault="00B11CB6" w:rsidP="00B11CB6">
      <w:pPr>
        <w:jc w:val="both"/>
        <w:rPr>
          <w:rFonts w:eastAsia="Calibri" w:cs="Calibri"/>
          <w:sz w:val="21"/>
          <w:szCs w:val="21"/>
        </w:rPr>
      </w:pPr>
      <w:bookmarkStart w:id="7" w:name="_Hlk103003205"/>
      <w:r w:rsidRPr="00B43507">
        <w:rPr>
          <w:rFonts w:eastAsia="Calibri" w:cs="Calibri"/>
          <w:sz w:val="21"/>
          <w:szCs w:val="21"/>
        </w:rPr>
        <w:t xml:space="preserve">Conformément aux dispositions de la délibération du Conseil municipal en date du ……………………………, </w:t>
      </w:r>
      <w:bookmarkStart w:id="8" w:name="_Hlk102576359"/>
      <w:r w:rsidRPr="00B43507">
        <w:rPr>
          <w:rFonts w:cs="Calibri"/>
          <w:sz w:val="21"/>
          <w:szCs w:val="21"/>
        </w:rPr>
        <w:t>M./Mme (NOM Prénom) ………………………………………………………</w:t>
      </w:r>
      <w:r w:rsidRPr="00B43507">
        <w:rPr>
          <w:rFonts w:eastAsia="Calibri" w:cs="Calibri"/>
          <w:sz w:val="21"/>
          <w:szCs w:val="21"/>
        </w:rPr>
        <w:t xml:space="preserve"> </w:t>
      </w:r>
      <w:bookmarkEnd w:id="8"/>
      <w:r w:rsidRPr="00B43507">
        <w:rPr>
          <w:rFonts w:eastAsia="Calibri" w:cs="Calibri"/>
          <w:sz w:val="21"/>
          <w:szCs w:val="21"/>
        </w:rPr>
        <w:t xml:space="preserve">reçoit une rémunération mensuelle </w:t>
      </w:r>
      <w:r>
        <w:rPr>
          <w:rFonts w:eastAsia="Calibri" w:cs="Calibri"/>
          <w:sz w:val="21"/>
          <w:szCs w:val="21"/>
        </w:rPr>
        <w:t xml:space="preserve">d’un montant de ……………….., </w:t>
      </w:r>
      <w:r w:rsidRPr="00B43507">
        <w:rPr>
          <w:rFonts w:eastAsia="Calibri" w:cs="Calibri"/>
          <w:sz w:val="21"/>
          <w:szCs w:val="21"/>
        </w:rPr>
        <w:t xml:space="preserve">sur la base de l’indice brut ……………………………………et indice majoré …………………………………… </w:t>
      </w:r>
      <w:r w:rsidRPr="00B43507">
        <w:rPr>
          <w:rFonts w:eastAsia="Calibri" w:cs="Calibri"/>
          <w:i/>
          <w:iCs/>
          <w:sz w:val="21"/>
          <w:szCs w:val="21"/>
        </w:rPr>
        <w:t>(OU sur la base de l’échelon ……. de l’échelle indiciaire applicable aux …………………………..)</w:t>
      </w:r>
      <w:r w:rsidRPr="00B43507">
        <w:rPr>
          <w:rFonts w:eastAsia="Calibri" w:cs="Calibri"/>
          <w:sz w:val="21"/>
          <w:szCs w:val="21"/>
        </w:rPr>
        <w:t xml:space="preserve">, </w:t>
      </w:r>
      <w:r>
        <w:rPr>
          <w:rFonts w:eastAsia="Calibri" w:cs="Calibri"/>
          <w:sz w:val="21"/>
          <w:szCs w:val="21"/>
        </w:rPr>
        <w:t xml:space="preserve">et, le cas échéant, du </w:t>
      </w:r>
      <w:r w:rsidRPr="00B43507">
        <w:rPr>
          <w:rFonts w:eastAsia="Calibri" w:cs="Calibri"/>
          <w:sz w:val="21"/>
          <w:szCs w:val="21"/>
        </w:rPr>
        <w:t>supplément familial de traitement,</w:t>
      </w:r>
      <w:r>
        <w:rPr>
          <w:rFonts w:eastAsia="Calibri" w:cs="Calibri"/>
          <w:sz w:val="21"/>
          <w:szCs w:val="21"/>
        </w:rPr>
        <w:t xml:space="preserve"> et de</w:t>
      </w:r>
      <w:r w:rsidRPr="00B43507">
        <w:rPr>
          <w:rFonts w:eastAsia="Calibri" w:cs="Calibri"/>
          <w:sz w:val="21"/>
          <w:szCs w:val="21"/>
        </w:rPr>
        <w:t>s primes et indemnités instituées par l’assemblée délibérante.</w:t>
      </w:r>
      <w:bookmarkStart w:id="9" w:name="_Hlk144735575"/>
    </w:p>
    <w:p w14:paraId="583540CD" w14:textId="77777777" w:rsidR="00B11CB6" w:rsidRDefault="00B11CB6" w:rsidP="00B11CB6">
      <w:pPr>
        <w:jc w:val="both"/>
        <w:rPr>
          <w:rFonts w:eastAsia="Calibri" w:cs="Calibri"/>
          <w:i/>
          <w:iCs/>
          <w:sz w:val="21"/>
          <w:szCs w:val="21"/>
        </w:rPr>
      </w:pPr>
    </w:p>
    <w:p w14:paraId="0E03EF2A" w14:textId="77777777" w:rsidR="00B11CB6" w:rsidRPr="004A6FC2" w:rsidRDefault="00B11CB6" w:rsidP="00B11CB6">
      <w:pPr>
        <w:jc w:val="both"/>
        <w:rPr>
          <w:rFonts w:eastAsia="Calibri" w:cs="Calibri"/>
          <w:i/>
          <w:iCs/>
          <w:sz w:val="21"/>
          <w:szCs w:val="21"/>
        </w:rPr>
      </w:pPr>
      <w:r w:rsidRPr="004A6FC2">
        <w:rPr>
          <w:rFonts w:eastAsia="Calibri" w:cs="Calibri"/>
          <w:i/>
          <w:iCs/>
          <w:sz w:val="21"/>
          <w:szCs w:val="21"/>
        </w:rPr>
        <w:t>(Mentionner le montant de la rémunération, en précisant chacun de ses éléments constitutifs, sa périodicité ainsi que les modalités de versement).</w:t>
      </w:r>
    </w:p>
    <w:bookmarkEnd w:id="7"/>
    <w:bookmarkEnd w:id="9"/>
    <w:p w14:paraId="47FAC6F2" w14:textId="77777777" w:rsidR="00B11CB6" w:rsidRPr="004A6FC2" w:rsidRDefault="00B11CB6" w:rsidP="00B11CB6">
      <w:pPr>
        <w:tabs>
          <w:tab w:val="left" w:leader="dot" w:pos="2127"/>
          <w:tab w:val="left" w:leader="dot" w:pos="2268"/>
          <w:tab w:val="left" w:leader="dot" w:pos="5103"/>
          <w:tab w:val="left" w:leader="dot" w:pos="9072"/>
        </w:tabs>
        <w:jc w:val="both"/>
        <w:rPr>
          <w:rFonts w:eastAsia="Calibri" w:cs="Calibri"/>
          <w:i/>
          <w:iCs/>
          <w:sz w:val="21"/>
          <w:szCs w:val="21"/>
        </w:rPr>
      </w:pPr>
      <w:r w:rsidRPr="004A6FC2">
        <w:rPr>
          <w:rFonts w:eastAsia="Calibri" w:cs="Calibri"/>
          <w:i/>
          <w:iCs/>
          <w:sz w:val="21"/>
          <w:szCs w:val="21"/>
        </w:rPr>
        <w:t>(Préciser</w:t>
      </w:r>
      <w:r>
        <w:rPr>
          <w:rFonts w:eastAsia="Calibri" w:cs="Calibri"/>
          <w:i/>
          <w:iCs/>
          <w:sz w:val="21"/>
          <w:szCs w:val="21"/>
        </w:rPr>
        <w:t>, le cas échéant, la proratisation de la rémunération en cas de temps non complet.)</w:t>
      </w:r>
    </w:p>
    <w:p w14:paraId="7AAEFD97" w14:textId="77777777" w:rsidR="001B70E7" w:rsidRPr="001B70E7" w:rsidRDefault="001B70E7" w:rsidP="005D7F34">
      <w:pPr>
        <w:tabs>
          <w:tab w:val="left" w:leader="dot" w:pos="2552"/>
          <w:tab w:val="left" w:leader="dot" w:pos="5103"/>
          <w:tab w:val="left" w:leader="dot" w:pos="8080"/>
        </w:tabs>
        <w:jc w:val="both"/>
        <w:rPr>
          <w:rFonts w:eastAsia="Calibri" w:cs="Calibri"/>
          <w:bCs/>
          <w:sz w:val="21"/>
          <w:szCs w:val="21"/>
          <w:lang w:eastAsia="en-US"/>
        </w:rPr>
      </w:pPr>
    </w:p>
    <w:p w14:paraId="2643753B" w14:textId="77777777" w:rsidR="001B70E7" w:rsidRPr="001B70E7" w:rsidRDefault="001B70E7" w:rsidP="005D7F34">
      <w:pPr>
        <w:tabs>
          <w:tab w:val="left" w:leader="dot" w:pos="2552"/>
          <w:tab w:val="left" w:leader="dot" w:pos="5103"/>
          <w:tab w:val="left" w:leader="dot" w:pos="8080"/>
        </w:tabs>
        <w:jc w:val="both"/>
        <w:rPr>
          <w:rFonts w:eastAsia="Calibri" w:cs="Calibri"/>
          <w:bCs/>
          <w:sz w:val="21"/>
          <w:szCs w:val="21"/>
          <w:lang w:eastAsia="en-US"/>
        </w:rPr>
      </w:pPr>
    </w:p>
    <w:p w14:paraId="04F51727" w14:textId="77777777" w:rsidR="00335B2C" w:rsidRPr="005A6787" w:rsidRDefault="00335B2C" w:rsidP="005D7F34">
      <w:pPr>
        <w:tabs>
          <w:tab w:val="left" w:leader="dot" w:pos="2552"/>
          <w:tab w:val="left" w:leader="dot" w:pos="5103"/>
          <w:tab w:val="left" w:leader="dot" w:pos="8080"/>
        </w:tabs>
        <w:jc w:val="both"/>
        <w:rPr>
          <w:rFonts w:eastAsia="Calibri" w:cs="Calibri"/>
          <w:b/>
          <w:sz w:val="21"/>
          <w:szCs w:val="21"/>
          <w:u w:val="single"/>
          <w:lang w:eastAsia="en-US"/>
        </w:rPr>
      </w:pPr>
      <w:r w:rsidRPr="005A6787">
        <w:rPr>
          <w:rFonts w:eastAsia="Calibri" w:cs="Calibri"/>
          <w:b/>
          <w:sz w:val="21"/>
          <w:szCs w:val="21"/>
          <w:u w:val="single"/>
          <w:lang w:eastAsia="en-US"/>
        </w:rPr>
        <w:t>Article 6 : Sécurité sociale – retraite</w:t>
      </w:r>
    </w:p>
    <w:p w14:paraId="4985E7EB" w14:textId="77777777" w:rsidR="001B70E7" w:rsidRDefault="001B70E7" w:rsidP="005D7F34">
      <w:pPr>
        <w:tabs>
          <w:tab w:val="left" w:pos="284"/>
          <w:tab w:val="left" w:leader="dot" w:pos="1985"/>
          <w:tab w:val="left" w:leader="dot" w:pos="4111"/>
        </w:tabs>
        <w:jc w:val="both"/>
        <w:rPr>
          <w:rFonts w:eastAsia="Calibri" w:cs="Calibri"/>
          <w:sz w:val="21"/>
          <w:szCs w:val="21"/>
          <w:lang w:eastAsia="en-US"/>
        </w:rPr>
      </w:pPr>
    </w:p>
    <w:p w14:paraId="311EF76A" w14:textId="77777777" w:rsidR="00335B2C" w:rsidRPr="005A6787" w:rsidRDefault="00335B2C" w:rsidP="005D7F34">
      <w:pPr>
        <w:tabs>
          <w:tab w:val="left" w:pos="284"/>
          <w:tab w:val="left" w:leader="dot" w:pos="1985"/>
          <w:tab w:val="left" w:leader="dot" w:pos="4111"/>
        </w:tabs>
        <w:jc w:val="both"/>
        <w:rPr>
          <w:rFonts w:eastAsia="Calibri" w:cs="Calibri"/>
          <w:sz w:val="21"/>
          <w:szCs w:val="21"/>
          <w:lang w:eastAsia="en-US"/>
        </w:rPr>
      </w:pPr>
      <w:r w:rsidRPr="005A6787">
        <w:rPr>
          <w:rFonts w:eastAsia="Calibri" w:cs="Calibri"/>
          <w:sz w:val="21"/>
          <w:szCs w:val="21"/>
          <w:lang w:eastAsia="en-US"/>
        </w:rPr>
        <w:t xml:space="preserve">La rémunération de </w:t>
      </w:r>
      <w:bookmarkStart w:id="10" w:name="_Hlk102577530"/>
      <w:r w:rsidR="001B70E7" w:rsidRPr="002B657D">
        <w:rPr>
          <w:rFonts w:cs="Calibri"/>
          <w:sz w:val="21"/>
          <w:szCs w:val="21"/>
        </w:rPr>
        <w:t xml:space="preserve">M./Mme </w:t>
      </w:r>
      <w:r w:rsidR="001B70E7">
        <w:rPr>
          <w:rFonts w:cs="Calibri"/>
          <w:sz w:val="21"/>
          <w:szCs w:val="21"/>
        </w:rPr>
        <w:t xml:space="preserve">(NOM Prénom) </w:t>
      </w:r>
      <w:r w:rsidR="001B70E7" w:rsidRPr="002B657D">
        <w:rPr>
          <w:rFonts w:cs="Calibri"/>
          <w:sz w:val="21"/>
          <w:szCs w:val="21"/>
        </w:rPr>
        <w:t>………………………………………………………</w:t>
      </w:r>
      <w:r w:rsidR="001B70E7" w:rsidRPr="00D27BAC">
        <w:rPr>
          <w:rFonts w:eastAsia="Calibri" w:cs="Calibri"/>
          <w:sz w:val="21"/>
          <w:szCs w:val="21"/>
        </w:rPr>
        <w:t xml:space="preserve"> </w:t>
      </w:r>
      <w:bookmarkEnd w:id="10"/>
      <w:r w:rsidRPr="005A6787">
        <w:rPr>
          <w:rFonts w:eastAsia="Calibri" w:cs="Calibri"/>
          <w:sz w:val="21"/>
          <w:szCs w:val="21"/>
          <w:lang w:eastAsia="en-US"/>
        </w:rPr>
        <w:t>est soumise aux cotisations sociales prévues par le régime général de la Sécurité Sociale.</w:t>
      </w:r>
    </w:p>
    <w:p w14:paraId="0C067D92" w14:textId="77777777" w:rsidR="00335B2C" w:rsidRPr="005A6787" w:rsidRDefault="001B70E7" w:rsidP="005D7F34">
      <w:pPr>
        <w:tabs>
          <w:tab w:val="left" w:leader="dot" w:pos="2268"/>
        </w:tabs>
        <w:jc w:val="both"/>
        <w:rPr>
          <w:rFonts w:eastAsia="Calibri" w:cs="Calibri"/>
          <w:sz w:val="21"/>
          <w:szCs w:val="21"/>
          <w:lang w:eastAsia="en-US"/>
        </w:rPr>
      </w:pPr>
      <w:r w:rsidRPr="002B657D">
        <w:rPr>
          <w:rFonts w:cs="Calibri"/>
          <w:sz w:val="21"/>
          <w:szCs w:val="21"/>
        </w:rPr>
        <w:t xml:space="preserve">M./Mme </w:t>
      </w:r>
      <w:r>
        <w:rPr>
          <w:rFonts w:cs="Calibri"/>
          <w:sz w:val="21"/>
          <w:szCs w:val="21"/>
        </w:rPr>
        <w:t xml:space="preserve">(NOM Prénom) </w:t>
      </w:r>
      <w:r w:rsidRPr="002B657D">
        <w:rPr>
          <w:rFonts w:cs="Calibri"/>
          <w:sz w:val="21"/>
          <w:szCs w:val="21"/>
        </w:rPr>
        <w:t>………………………………………………………</w:t>
      </w:r>
      <w:r w:rsidRPr="00D27BAC">
        <w:rPr>
          <w:rFonts w:eastAsia="Calibri" w:cs="Calibri"/>
          <w:sz w:val="21"/>
          <w:szCs w:val="21"/>
        </w:rPr>
        <w:t xml:space="preserve"> </w:t>
      </w:r>
      <w:r w:rsidR="00335B2C" w:rsidRPr="005A6787">
        <w:rPr>
          <w:rFonts w:eastAsia="Calibri" w:cs="Calibri"/>
          <w:sz w:val="21"/>
          <w:szCs w:val="21"/>
          <w:lang w:eastAsia="en-US"/>
        </w:rPr>
        <w:t>est affilié(e) à l’IRCANTEC</w:t>
      </w:r>
      <w:r>
        <w:rPr>
          <w:rFonts w:eastAsia="Calibri" w:cs="Calibri"/>
          <w:sz w:val="21"/>
          <w:szCs w:val="21"/>
          <w:lang w:eastAsia="en-US"/>
        </w:rPr>
        <w:t>.</w:t>
      </w:r>
    </w:p>
    <w:p w14:paraId="700BF844" w14:textId="77777777" w:rsidR="00335B2C" w:rsidRPr="005A6787" w:rsidRDefault="00335B2C" w:rsidP="005D7F34">
      <w:pPr>
        <w:tabs>
          <w:tab w:val="left" w:pos="284"/>
          <w:tab w:val="left" w:leader="dot" w:pos="1985"/>
        </w:tabs>
        <w:jc w:val="both"/>
        <w:rPr>
          <w:rFonts w:eastAsia="Calibri" w:cs="Calibri"/>
          <w:sz w:val="21"/>
          <w:szCs w:val="21"/>
          <w:lang w:eastAsia="en-US"/>
        </w:rPr>
      </w:pPr>
    </w:p>
    <w:p w14:paraId="16404BAE" w14:textId="77777777" w:rsidR="00335B2C" w:rsidRPr="005A6787" w:rsidRDefault="00335B2C" w:rsidP="005D7F34">
      <w:pPr>
        <w:tabs>
          <w:tab w:val="left" w:pos="284"/>
          <w:tab w:val="left" w:leader="dot" w:pos="1985"/>
        </w:tabs>
        <w:jc w:val="both"/>
        <w:rPr>
          <w:rFonts w:eastAsia="Calibri" w:cs="Calibri"/>
          <w:sz w:val="21"/>
          <w:szCs w:val="21"/>
          <w:lang w:eastAsia="en-US"/>
        </w:rPr>
      </w:pPr>
    </w:p>
    <w:p w14:paraId="3BA4192B" w14:textId="77777777" w:rsidR="00335B2C" w:rsidRPr="005A6787" w:rsidRDefault="00335B2C"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7 : Droits et obligations</w:t>
      </w:r>
    </w:p>
    <w:p w14:paraId="216660FD" w14:textId="77777777" w:rsidR="001B70E7" w:rsidRDefault="001B70E7" w:rsidP="005D7F34">
      <w:pPr>
        <w:tabs>
          <w:tab w:val="left" w:leader="dot" w:pos="2977"/>
          <w:tab w:val="left" w:leader="dot" w:pos="8931"/>
        </w:tabs>
        <w:jc w:val="both"/>
        <w:rPr>
          <w:rFonts w:eastAsia="Calibri" w:cs="Calibri"/>
          <w:sz w:val="21"/>
          <w:szCs w:val="21"/>
        </w:rPr>
      </w:pPr>
    </w:p>
    <w:p w14:paraId="6FA37FA2" w14:textId="77777777" w:rsidR="001B70E7" w:rsidRPr="001B70E7" w:rsidRDefault="001B70E7" w:rsidP="001B70E7">
      <w:pPr>
        <w:tabs>
          <w:tab w:val="left" w:leader="dot" w:pos="2977"/>
          <w:tab w:val="left" w:leader="dot" w:pos="8931"/>
        </w:tabs>
        <w:jc w:val="both"/>
        <w:rPr>
          <w:rFonts w:eastAsia="Calibri" w:cs="Calibri"/>
          <w:sz w:val="21"/>
          <w:szCs w:val="21"/>
        </w:rPr>
      </w:pPr>
      <w:bookmarkStart w:id="11" w:name="_Hlk102578379"/>
      <w:r w:rsidRPr="001B70E7">
        <w:rPr>
          <w:rFonts w:cs="Calibri"/>
          <w:sz w:val="21"/>
          <w:szCs w:val="21"/>
        </w:rPr>
        <w:t>M./Mme (NOM Prénom) ………………………………………………………</w:t>
      </w:r>
      <w:r w:rsidRPr="001B70E7">
        <w:rPr>
          <w:rFonts w:eastAsia="Calibri" w:cs="Calibri"/>
          <w:sz w:val="21"/>
          <w:szCs w:val="21"/>
        </w:rPr>
        <w:t xml:space="preserve"> sera soumis (e) pendant toute la période d’exécution du présent engagement aux droits et obligations des fonctionnaires tels que définis par le livre 1</w:t>
      </w:r>
      <w:r w:rsidRPr="001B70E7">
        <w:rPr>
          <w:rFonts w:eastAsia="Calibri" w:cs="Calibri"/>
          <w:sz w:val="21"/>
          <w:szCs w:val="21"/>
          <w:vertAlign w:val="superscript"/>
        </w:rPr>
        <w:t>er</w:t>
      </w:r>
      <w:r w:rsidRPr="001B70E7">
        <w:rPr>
          <w:rFonts w:eastAsia="Calibri" w:cs="Calibri"/>
          <w:sz w:val="21"/>
          <w:szCs w:val="21"/>
        </w:rPr>
        <w:t xml:space="preserve"> du code général de la fonction publique et par le décret n° 88-145 du 15 février 1988 susvisé.</w:t>
      </w:r>
    </w:p>
    <w:p w14:paraId="6E644CC1" w14:textId="77777777" w:rsidR="001B70E7" w:rsidRPr="001B70E7" w:rsidRDefault="001B70E7" w:rsidP="001B70E7">
      <w:pPr>
        <w:tabs>
          <w:tab w:val="left" w:leader="dot" w:pos="2977"/>
          <w:tab w:val="left" w:leader="dot" w:pos="8931"/>
        </w:tabs>
        <w:jc w:val="both"/>
        <w:rPr>
          <w:rFonts w:eastAsia="Calibri" w:cs="Calibri"/>
          <w:sz w:val="21"/>
          <w:szCs w:val="21"/>
        </w:rPr>
      </w:pPr>
      <w:r w:rsidRPr="001B70E7">
        <w:rPr>
          <w:rFonts w:eastAsia="Calibri" w:cs="Calibri"/>
          <w:sz w:val="21"/>
          <w:szCs w:val="21"/>
        </w:rPr>
        <w:t>En cas de manquement à ces obligations, le régime disciplinaire prévu par le décret précité pourra être appliqué.</w:t>
      </w:r>
    </w:p>
    <w:bookmarkEnd w:id="11"/>
    <w:p w14:paraId="18E17F54" w14:textId="77777777" w:rsidR="00335B2C" w:rsidRPr="005A6787" w:rsidRDefault="00335B2C" w:rsidP="005D7F34">
      <w:pPr>
        <w:tabs>
          <w:tab w:val="left" w:leader="dot" w:pos="2977"/>
          <w:tab w:val="left" w:leader="dot" w:pos="8931"/>
        </w:tabs>
        <w:jc w:val="both"/>
        <w:rPr>
          <w:rFonts w:eastAsia="Calibri" w:cs="Calibri"/>
          <w:sz w:val="21"/>
          <w:szCs w:val="21"/>
        </w:rPr>
      </w:pPr>
    </w:p>
    <w:p w14:paraId="1DDE6CB2" w14:textId="77777777" w:rsidR="005D7F34" w:rsidRPr="005A6787" w:rsidRDefault="005D7F34" w:rsidP="005D7F34">
      <w:pPr>
        <w:tabs>
          <w:tab w:val="left" w:leader="dot" w:pos="2977"/>
          <w:tab w:val="left" w:leader="dot" w:pos="8931"/>
        </w:tabs>
        <w:jc w:val="both"/>
        <w:rPr>
          <w:rFonts w:eastAsia="Calibri" w:cs="Calibri"/>
          <w:sz w:val="21"/>
          <w:szCs w:val="21"/>
        </w:rPr>
      </w:pPr>
    </w:p>
    <w:p w14:paraId="78FC9E76" w14:textId="77777777" w:rsidR="00335B2C" w:rsidRPr="005A6787" w:rsidRDefault="00335B2C"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8 : Renouvellement du contrat</w:t>
      </w:r>
    </w:p>
    <w:p w14:paraId="0E57FEBF" w14:textId="77777777" w:rsidR="00F2538F" w:rsidRPr="005A6787" w:rsidRDefault="00F2538F" w:rsidP="005D7F34">
      <w:pPr>
        <w:tabs>
          <w:tab w:val="left" w:pos="240"/>
        </w:tabs>
        <w:ind w:left="227" w:hanging="227"/>
        <w:jc w:val="both"/>
        <w:rPr>
          <w:rFonts w:eastAsia="Calibri" w:cs="Calibri"/>
          <w:b/>
          <w:sz w:val="21"/>
          <w:szCs w:val="21"/>
          <w:u w:val="single"/>
          <w:lang w:eastAsia="en-US"/>
        </w:rPr>
      </w:pPr>
    </w:p>
    <w:p w14:paraId="60D48BD3" w14:textId="77777777" w:rsidR="002E3E1D" w:rsidRPr="005A6787" w:rsidRDefault="002E3E1D" w:rsidP="005D7F34">
      <w:pPr>
        <w:pStyle w:val="articlen"/>
        <w:spacing w:before="0"/>
        <w:outlineLvl w:val="0"/>
        <w:rPr>
          <w:rFonts w:ascii="Calibri" w:hAnsi="Calibri" w:cs="Calibri"/>
          <w:i/>
          <w:sz w:val="21"/>
          <w:szCs w:val="21"/>
          <w:u w:val="single"/>
        </w:rPr>
      </w:pPr>
      <w:r w:rsidRPr="005A6787">
        <w:rPr>
          <w:rFonts w:ascii="Calibri" w:hAnsi="Calibri" w:cs="Calibri"/>
          <w:i/>
          <w:sz w:val="21"/>
          <w:szCs w:val="21"/>
        </w:rPr>
        <w:t>Si la duré</w:t>
      </w:r>
      <w:r w:rsidR="00F2538F" w:rsidRPr="005A6787">
        <w:rPr>
          <w:rFonts w:ascii="Calibri" w:hAnsi="Calibri" w:cs="Calibri"/>
          <w:i/>
          <w:sz w:val="21"/>
          <w:szCs w:val="21"/>
        </w:rPr>
        <w:t>e du contrat est inférieure à 6</w:t>
      </w:r>
      <w:r w:rsidRPr="005A6787">
        <w:rPr>
          <w:rFonts w:ascii="Calibri" w:hAnsi="Calibri" w:cs="Calibri"/>
          <w:i/>
          <w:sz w:val="21"/>
          <w:szCs w:val="21"/>
        </w:rPr>
        <w:t xml:space="preserve"> mois :</w:t>
      </w:r>
    </w:p>
    <w:p w14:paraId="5504FE75" w14:textId="77777777" w:rsidR="002E3E1D" w:rsidRPr="005A6787" w:rsidRDefault="002E3E1D" w:rsidP="005D7F34">
      <w:pPr>
        <w:pStyle w:val="articlecontenu"/>
        <w:tabs>
          <w:tab w:val="left" w:pos="1418"/>
        </w:tabs>
        <w:spacing w:after="0"/>
        <w:ind w:firstLine="0"/>
        <w:rPr>
          <w:rFonts w:ascii="Calibri" w:hAnsi="Calibri" w:cs="Calibri"/>
          <w:i/>
          <w:sz w:val="21"/>
          <w:szCs w:val="21"/>
        </w:rPr>
      </w:pPr>
    </w:p>
    <w:p w14:paraId="3BA2C26B" w14:textId="77777777" w:rsidR="002E3E1D" w:rsidRPr="005A6787" w:rsidRDefault="002E3E1D" w:rsidP="005D7F34">
      <w:pPr>
        <w:pStyle w:val="articlecontenu"/>
        <w:tabs>
          <w:tab w:val="left" w:pos="1418"/>
        </w:tabs>
        <w:spacing w:after="0"/>
        <w:ind w:firstLine="0"/>
        <w:rPr>
          <w:rFonts w:ascii="Calibri" w:hAnsi="Calibri" w:cs="Calibri"/>
          <w:i/>
          <w:sz w:val="21"/>
          <w:szCs w:val="21"/>
        </w:rPr>
      </w:pPr>
      <w:r w:rsidRPr="005A6787">
        <w:rPr>
          <w:rFonts w:ascii="Calibri" w:hAnsi="Calibri" w:cs="Calibri"/>
          <w:i/>
          <w:sz w:val="21"/>
          <w:szCs w:val="21"/>
        </w:rPr>
        <w:t>Le présent contrat e</w:t>
      </w:r>
      <w:r w:rsidR="00E87BA7" w:rsidRPr="005A6787">
        <w:rPr>
          <w:rFonts w:ascii="Calibri" w:hAnsi="Calibri" w:cs="Calibri"/>
          <w:i/>
          <w:sz w:val="21"/>
          <w:szCs w:val="21"/>
        </w:rPr>
        <w:t>st susceptible d’être renouvelé</w:t>
      </w:r>
      <w:r w:rsidRPr="005A6787">
        <w:rPr>
          <w:rFonts w:ascii="Calibri" w:hAnsi="Calibri" w:cs="Calibri"/>
          <w:i/>
          <w:sz w:val="21"/>
          <w:szCs w:val="21"/>
        </w:rPr>
        <w:t xml:space="preserve"> par la collectivité. Toutefois, ce renouvellement ne peut conduire le cocontractant à être employ</w:t>
      </w:r>
      <w:r w:rsidR="00850A54" w:rsidRPr="005A6787">
        <w:rPr>
          <w:rFonts w:ascii="Calibri" w:hAnsi="Calibri" w:cs="Calibri"/>
          <w:i/>
          <w:sz w:val="21"/>
          <w:szCs w:val="21"/>
        </w:rPr>
        <w:t>é pour une durée supérieure à 6 mois sur une même période de 12</w:t>
      </w:r>
      <w:r w:rsidRPr="005A6787">
        <w:rPr>
          <w:rFonts w:ascii="Calibri" w:hAnsi="Calibri" w:cs="Calibri"/>
          <w:i/>
          <w:sz w:val="21"/>
          <w:szCs w:val="21"/>
        </w:rPr>
        <w:t xml:space="preserve"> mois.</w:t>
      </w:r>
    </w:p>
    <w:p w14:paraId="6E095CA2" w14:textId="77777777" w:rsidR="002E3E1D" w:rsidRPr="005A6787" w:rsidRDefault="002E3E1D" w:rsidP="005D7F34">
      <w:pPr>
        <w:pStyle w:val="articlecontenu"/>
        <w:tabs>
          <w:tab w:val="left" w:pos="1418"/>
        </w:tabs>
        <w:spacing w:after="0"/>
        <w:ind w:left="1418" w:firstLine="0"/>
        <w:rPr>
          <w:rFonts w:ascii="Calibri" w:hAnsi="Calibri" w:cs="Calibri"/>
          <w:i/>
          <w:sz w:val="21"/>
          <w:szCs w:val="21"/>
        </w:rPr>
      </w:pPr>
    </w:p>
    <w:p w14:paraId="7833A3EA" w14:textId="77777777" w:rsidR="002E3E1D" w:rsidRPr="005A6787" w:rsidRDefault="002E3E1D" w:rsidP="005D7F34">
      <w:pPr>
        <w:pStyle w:val="articlecontenu"/>
        <w:tabs>
          <w:tab w:val="left" w:pos="1418"/>
        </w:tabs>
        <w:spacing w:after="0"/>
        <w:ind w:firstLine="0"/>
        <w:rPr>
          <w:rFonts w:ascii="Calibri" w:hAnsi="Calibri" w:cs="Calibri"/>
          <w:i/>
          <w:sz w:val="21"/>
          <w:szCs w:val="21"/>
        </w:rPr>
      </w:pPr>
      <w:r w:rsidRPr="005A6787">
        <w:rPr>
          <w:rFonts w:ascii="Calibri" w:hAnsi="Calibri" w:cs="Calibri"/>
          <w:i/>
          <w:sz w:val="21"/>
          <w:szCs w:val="21"/>
        </w:rPr>
        <w:t>L’autorité territoriale devra notifier son intention de renouveler ou non l’engagement au plus tard :</w:t>
      </w:r>
    </w:p>
    <w:p w14:paraId="70244BF4" w14:textId="77777777" w:rsidR="002E3E1D" w:rsidRPr="005A6787" w:rsidRDefault="002E3E1D" w:rsidP="005D7F34">
      <w:pPr>
        <w:numPr>
          <w:ilvl w:val="0"/>
          <w:numId w:val="25"/>
        </w:numPr>
        <w:jc w:val="both"/>
        <w:rPr>
          <w:rFonts w:cs="Calibri"/>
          <w:i/>
          <w:sz w:val="21"/>
          <w:szCs w:val="21"/>
        </w:rPr>
      </w:pPr>
      <w:r w:rsidRPr="005A6787">
        <w:rPr>
          <w:rFonts w:cs="Calibri"/>
          <w:i/>
          <w:sz w:val="21"/>
          <w:szCs w:val="21"/>
        </w:rPr>
        <w:t>8 jours avant le terme de l’engagement pour l’agent recruté pour une durée inférieure à 6 mois,</w:t>
      </w:r>
    </w:p>
    <w:p w14:paraId="3B82CAE6" w14:textId="77777777" w:rsidR="002E3E1D" w:rsidRPr="005A6787" w:rsidRDefault="002E3E1D" w:rsidP="005D7F34">
      <w:pPr>
        <w:numPr>
          <w:ilvl w:val="0"/>
          <w:numId w:val="25"/>
        </w:numPr>
        <w:jc w:val="both"/>
        <w:rPr>
          <w:rFonts w:cs="Calibri"/>
          <w:i/>
          <w:sz w:val="21"/>
          <w:szCs w:val="21"/>
        </w:rPr>
      </w:pPr>
      <w:r w:rsidRPr="005A6787">
        <w:rPr>
          <w:rFonts w:cs="Calibri"/>
          <w:i/>
          <w:sz w:val="21"/>
          <w:szCs w:val="21"/>
        </w:rPr>
        <w:t xml:space="preserve">1 mois avant le terme de l’engagement pour l’agent recruté pour une </w:t>
      </w:r>
      <w:r w:rsidR="005D7F34" w:rsidRPr="005A6787">
        <w:rPr>
          <w:rFonts w:cs="Calibri"/>
          <w:i/>
          <w:sz w:val="21"/>
          <w:szCs w:val="21"/>
        </w:rPr>
        <w:t>durée égale</w:t>
      </w:r>
      <w:r w:rsidRPr="005A6787">
        <w:rPr>
          <w:rFonts w:cs="Calibri"/>
          <w:i/>
          <w:sz w:val="21"/>
          <w:szCs w:val="21"/>
        </w:rPr>
        <w:t xml:space="preserve"> ou supérieure à 6 mois et inférieure à 2 ans ;</w:t>
      </w:r>
    </w:p>
    <w:p w14:paraId="23AEABC1" w14:textId="77777777" w:rsidR="002E3E1D" w:rsidRPr="005A6787" w:rsidRDefault="002E3E1D" w:rsidP="005D7F34">
      <w:pPr>
        <w:pStyle w:val="articlecontenu"/>
        <w:tabs>
          <w:tab w:val="left" w:pos="1418"/>
        </w:tabs>
        <w:spacing w:after="0"/>
        <w:ind w:firstLine="0"/>
        <w:rPr>
          <w:rFonts w:ascii="Calibri" w:hAnsi="Calibri" w:cs="Calibri"/>
          <w:i/>
          <w:sz w:val="21"/>
          <w:szCs w:val="21"/>
        </w:rPr>
      </w:pPr>
    </w:p>
    <w:p w14:paraId="7EFFC88D" w14:textId="77777777" w:rsidR="002E3E1D" w:rsidRPr="005A6787" w:rsidRDefault="002E3E1D" w:rsidP="005D7F34">
      <w:pPr>
        <w:tabs>
          <w:tab w:val="left" w:leader="dot" w:pos="2977"/>
          <w:tab w:val="left" w:leader="dot" w:pos="8931"/>
        </w:tabs>
        <w:jc w:val="both"/>
        <w:rPr>
          <w:rFonts w:eastAsia="Calibri" w:cs="Calibri"/>
          <w:i/>
          <w:sz w:val="21"/>
          <w:szCs w:val="21"/>
        </w:rPr>
      </w:pPr>
      <w:r w:rsidRPr="005A6787">
        <w:rPr>
          <w:rFonts w:eastAsia="Calibri" w:cs="Calibri"/>
          <w:i/>
          <w:sz w:val="21"/>
          <w:szCs w:val="21"/>
        </w:rPr>
        <w:t xml:space="preserve">Pour la détermination de la durée du délai de prévenance, les durées d'engagement sont décomptées compte tenu de l'ensemble des contrats conclus avec l'agent, y compris ceux conclus avant une interruption de fonctions, sous réserve que cette interruption n'excède pas quatre mois et qu'elle ne soit pas due à une démission de l'agent. </w:t>
      </w:r>
    </w:p>
    <w:p w14:paraId="35BDC754" w14:textId="77777777" w:rsidR="002E3E1D" w:rsidRPr="005A6787" w:rsidRDefault="002E3E1D" w:rsidP="005D7F34">
      <w:pPr>
        <w:tabs>
          <w:tab w:val="left" w:leader="dot" w:pos="2977"/>
          <w:tab w:val="left" w:leader="dot" w:pos="8931"/>
        </w:tabs>
        <w:jc w:val="both"/>
        <w:rPr>
          <w:rFonts w:eastAsia="Calibri" w:cs="Calibri"/>
          <w:i/>
          <w:sz w:val="21"/>
          <w:szCs w:val="21"/>
        </w:rPr>
      </w:pPr>
    </w:p>
    <w:p w14:paraId="4C94AFF7" w14:textId="77777777" w:rsidR="002E3E1D" w:rsidRPr="005A6787" w:rsidRDefault="002E3E1D" w:rsidP="005D7F34">
      <w:pPr>
        <w:tabs>
          <w:tab w:val="left" w:leader="dot" w:pos="2977"/>
          <w:tab w:val="left" w:leader="dot" w:pos="8931"/>
        </w:tabs>
        <w:jc w:val="both"/>
        <w:rPr>
          <w:rFonts w:cs="Calibri"/>
          <w:i/>
          <w:sz w:val="21"/>
          <w:szCs w:val="21"/>
        </w:rPr>
      </w:pPr>
      <w:r w:rsidRPr="005A6787">
        <w:rPr>
          <w:rFonts w:eastAsia="Calibri" w:cs="Calibri"/>
          <w:i/>
          <w:sz w:val="21"/>
          <w:szCs w:val="21"/>
        </w:rPr>
        <w:t xml:space="preserve">Lorsqu'il est proposé de renouveler le contrat, l'agent contractuel dispose d'un délai de huit jours pour faire connaître, le cas échéant, son acceptation. </w:t>
      </w:r>
      <w:r w:rsidRPr="005A6787">
        <w:rPr>
          <w:rFonts w:cs="Calibri"/>
          <w:i/>
          <w:sz w:val="21"/>
          <w:szCs w:val="21"/>
        </w:rPr>
        <w:t xml:space="preserve">En cas de non réponse dans ce délai, </w:t>
      </w:r>
      <w:r w:rsidRPr="005A6787">
        <w:rPr>
          <w:rFonts w:cs="Calibri"/>
          <w:bCs/>
          <w:i/>
          <w:sz w:val="21"/>
          <w:szCs w:val="21"/>
        </w:rPr>
        <w:t xml:space="preserve">Monsieur (ou Madame) … </w:t>
      </w:r>
      <w:r w:rsidRPr="005A6787">
        <w:rPr>
          <w:rFonts w:cs="Calibri"/>
          <w:i/>
          <w:sz w:val="21"/>
          <w:szCs w:val="21"/>
        </w:rPr>
        <w:t>est présumé</w:t>
      </w:r>
      <w:r w:rsidRPr="005A6787">
        <w:rPr>
          <w:rFonts w:cs="Calibri"/>
          <w:i/>
          <w:iCs/>
          <w:sz w:val="21"/>
          <w:szCs w:val="21"/>
        </w:rPr>
        <w:t xml:space="preserve">(e) </w:t>
      </w:r>
      <w:r w:rsidRPr="005A6787">
        <w:rPr>
          <w:rFonts w:cs="Calibri"/>
          <w:i/>
          <w:sz w:val="21"/>
          <w:szCs w:val="21"/>
        </w:rPr>
        <w:t>renoncer à son emploi.</w:t>
      </w:r>
    </w:p>
    <w:p w14:paraId="7F2F7762" w14:textId="77777777" w:rsidR="002E3E1D" w:rsidRPr="005A6787" w:rsidRDefault="002E3E1D" w:rsidP="005D7F34">
      <w:pPr>
        <w:pStyle w:val="articlecontenu"/>
        <w:tabs>
          <w:tab w:val="left" w:pos="1418"/>
        </w:tabs>
        <w:spacing w:after="0"/>
        <w:ind w:firstLine="0"/>
        <w:jc w:val="left"/>
        <w:rPr>
          <w:rFonts w:ascii="Calibri" w:hAnsi="Calibri" w:cs="Calibri"/>
          <w:i/>
          <w:sz w:val="21"/>
          <w:szCs w:val="21"/>
        </w:rPr>
      </w:pPr>
    </w:p>
    <w:p w14:paraId="5B03F6F1" w14:textId="77777777" w:rsidR="002E3E1D" w:rsidRPr="005A6787" w:rsidRDefault="002E3E1D" w:rsidP="005D7F34">
      <w:pPr>
        <w:pStyle w:val="articlen"/>
        <w:tabs>
          <w:tab w:val="left" w:pos="1418"/>
        </w:tabs>
        <w:spacing w:before="0"/>
        <w:rPr>
          <w:rFonts w:ascii="Calibri" w:hAnsi="Calibri" w:cs="Calibri"/>
          <w:i/>
          <w:sz w:val="21"/>
          <w:szCs w:val="21"/>
        </w:rPr>
      </w:pPr>
      <w:r w:rsidRPr="005A6787">
        <w:rPr>
          <w:rFonts w:ascii="Calibri" w:hAnsi="Calibri" w:cs="Calibri"/>
          <w:i/>
          <w:sz w:val="21"/>
          <w:szCs w:val="21"/>
        </w:rPr>
        <w:t>Ou si la</w:t>
      </w:r>
      <w:r w:rsidR="00F2538F" w:rsidRPr="005A6787">
        <w:rPr>
          <w:rFonts w:ascii="Calibri" w:hAnsi="Calibri" w:cs="Calibri"/>
          <w:i/>
          <w:sz w:val="21"/>
          <w:szCs w:val="21"/>
        </w:rPr>
        <w:t xml:space="preserve"> durée du contrat est égale à 6</w:t>
      </w:r>
      <w:r w:rsidRPr="005A6787">
        <w:rPr>
          <w:rFonts w:ascii="Calibri" w:hAnsi="Calibri" w:cs="Calibri"/>
          <w:i/>
          <w:sz w:val="21"/>
          <w:szCs w:val="21"/>
        </w:rPr>
        <w:t xml:space="preserve"> mois :</w:t>
      </w:r>
    </w:p>
    <w:p w14:paraId="42255DA2" w14:textId="77777777" w:rsidR="002E3E1D" w:rsidRPr="005A6787" w:rsidRDefault="002E3E1D" w:rsidP="005D7F34">
      <w:pPr>
        <w:pStyle w:val="articlecontenu"/>
        <w:tabs>
          <w:tab w:val="left" w:pos="1418"/>
        </w:tabs>
        <w:spacing w:after="0"/>
        <w:ind w:left="1418" w:firstLine="0"/>
        <w:jc w:val="left"/>
        <w:rPr>
          <w:rFonts w:ascii="Calibri" w:hAnsi="Calibri" w:cs="Calibri"/>
          <w:i/>
          <w:sz w:val="21"/>
          <w:szCs w:val="21"/>
        </w:rPr>
      </w:pPr>
    </w:p>
    <w:p w14:paraId="2E85E0C7" w14:textId="77777777" w:rsidR="002E3E1D" w:rsidRPr="005A6787" w:rsidRDefault="002E3E1D" w:rsidP="005D7F34">
      <w:pPr>
        <w:pStyle w:val="articlecontenu"/>
        <w:tabs>
          <w:tab w:val="left" w:pos="1418"/>
        </w:tabs>
        <w:spacing w:after="0"/>
        <w:ind w:firstLine="0"/>
        <w:rPr>
          <w:rFonts w:ascii="Calibri" w:hAnsi="Calibri" w:cs="Calibri"/>
          <w:i/>
          <w:sz w:val="21"/>
          <w:szCs w:val="21"/>
        </w:rPr>
      </w:pPr>
      <w:r w:rsidRPr="005A6787">
        <w:rPr>
          <w:rFonts w:ascii="Calibri" w:hAnsi="Calibri" w:cs="Calibri"/>
          <w:i/>
          <w:sz w:val="21"/>
          <w:szCs w:val="21"/>
        </w:rPr>
        <w:t>Le présent contrat ne pourra faire l’objet d’aucun renouvellement.</w:t>
      </w:r>
    </w:p>
    <w:p w14:paraId="610CEC5C" w14:textId="77777777" w:rsidR="005D7F34" w:rsidRPr="005A6787" w:rsidRDefault="001B70E7" w:rsidP="005D7F34">
      <w:pPr>
        <w:pStyle w:val="articlecontenu"/>
        <w:tabs>
          <w:tab w:val="left" w:pos="1418"/>
        </w:tabs>
        <w:spacing w:after="0"/>
        <w:ind w:firstLine="0"/>
        <w:rPr>
          <w:rFonts w:ascii="Calibri" w:hAnsi="Calibri" w:cs="Calibri"/>
          <w:i/>
          <w:sz w:val="21"/>
          <w:szCs w:val="21"/>
        </w:rPr>
      </w:pPr>
      <w:r>
        <w:rPr>
          <w:rFonts w:ascii="Calibri" w:hAnsi="Calibri" w:cs="Calibri"/>
          <w:i/>
          <w:sz w:val="21"/>
          <w:szCs w:val="21"/>
        </w:rPr>
        <w:lastRenderedPageBreak/>
        <w:br w:type="page"/>
      </w:r>
    </w:p>
    <w:p w14:paraId="47D47CDB" w14:textId="77777777" w:rsidR="00335B2C" w:rsidRPr="005A6787" w:rsidRDefault="00AA7222"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lastRenderedPageBreak/>
        <w:t>Article 9</w:t>
      </w:r>
      <w:r w:rsidR="00335B2C" w:rsidRPr="005A6787">
        <w:rPr>
          <w:rFonts w:eastAsia="Calibri" w:cs="Calibri"/>
          <w:b/>
          <w:sz w:val="21"/>
          <w:szCs w:val="21"/>
          <w:u w:val="single"/>
          <w:lang w:eastAsia="en-US"/>
        </w:rPr>
        <w:t xml:space="preserve"> : </w:t>
      </w:r>
      <w:r w:rsidR="002E3E1D" w:rsidRPr="005A6787">
        <w:rPr>
          <w:rFonts w:eastAsia="Calibri" w:cs="Calibri"/>
          <w:b/>
          <w:sz w:val="21"/>
          <w:szCs w:val="21"/>
          <w:u w:val="single"/>
          <w:lang w:eastAsia="en-US"/>
        </w:rPr>
        <w:t>Rupture du contrat</w:t>
      </w:r>
    </w:p>
    <w:p w14:paraId="3DC6CBEE" w14:textId="77777777" w:rsidR="00335B2C" w:rsidRPr="005A6787" w:rsidRDefault="00335B2C" w:rsidP="005D7F34">
      <w:pPr>
        <w:tabs>
          <w:tab w:val="left" w:pos="240"/>
        </w:tabs>
        <w:jc w:val="both"/>
        <w:rPr>
          <w:rFonts w:eastAsia="Calibri" w:cs="Calibri"/>
          <w:b/>
          <w:sz w:val="21"/>
          <w:szCs w:val="21"/>
          <w:lang w:eastAsia="en-US"/>
        </w:rPr>
      </w:pPr>
    </w:p>
    <w:p w14:paraId="0E8A324B" w14:textId="77777777" w:rsidR="00335B2C" w:rsidRPr="005A6787" w:rsidRDefault="00335B2C" w:rsidP="005D7F34">
      <w:pPr>
        <w:numPr>
          <w:ilvl w:val="0"/>
          <w:numId w:val="11"/>
        </w:numPr>
        <w:tabs>
          <w:tab w:val="left" w:pos="600"/>
        </w:tabs>
        <w:autoSpaceDE w:val="0"/>
        <w:autoSpaceDN w:val="0"/>
        <w:adjustRightInd w:val="0"/>
        <w:ind w:left="785"/>
        <w:jc w:val="both"/>
        <w:rPr>
          <w:rFonts w:eastAsia="Calibri" w:cs="Calibri"/>
          <w:b/>
          <w:color w:val="1A181C"/>
          <w:sz w:val="21"/>
          <w:szCs w:val="21"/>
          <w:lang w:eastAsia="en-US"/>
        </w:rPr>
      </w:pPr>
      <w:r w:rsidRPr="005A6787">
        <w:rPr>
          <w:rFonts w:eastAsia="Calibri" w:cs="Calibri"/>
          <w:b/>
          <w:color w:val="1A181C"/>
          <w:sz w:val="21"/>
          <w:szCs w:val="21"/>
          <w:lang w:eastAsia="en-US"/>
        </w:rPr>
        <w:t>Licenciement</w:t>
      </w:r>
    </w:p>
    <w:p w14:paraId="66B83000" w14:textId="77777777" w:rsidR="005D7F34" w:rsidRPr="005A6787" w:rsidRDefault="005D7F34" w:rsidP="005D7F34">
      <w:pPr>
        <w:tabs>
          <w:tab w:val="left" w:pos="600"/>
        </w:tabs>
        <w:autoSpaceDE w:val="0"/>
        <w:autoSpaceDN w:val="0"/>
        <w:adjustRightInd w:val="0"/>
        <w:jc w:val="both"/>
        <w:rPr>
          <w:rFonts w:eastAsia="Calibri" w:cs="Calibri"/>
          <w:b/>
          <w:color w:val="1A181C"/>
          <w:sz w:val="21"/>
          <w:szCs w:val="21"/>
          <w:lang w:eastAsia="en-US"/>
        </w:rPr>
      </w:pPr>
    </w:p>
    <w:p w14:paraId="43165827"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Le licenciement ne pourra intervenir qu’au terme de la procédure prévue par le décret n°88-145 du 15 février 1988 précité.</w:t>
      </w:r>
    </w:p>
    <w:p w14:paraId="4B409613" w14:textId="77777777" w:rsidR="002E3E1D" w:rsidRPr="005A6787" w:rsidRDefault="001B70E7" w:rsidP="005D7F34">
      <w:pPr>
        <w:pStyle w:val="articlecontenu"/>
        <w:tabs>
          <w:tab w:val="left" w:pos="1418"/>
        </w:tabs>
        <w:spacing w:after="0"/>
        <w:ind w:firstLine="0"/>
        <w:rPr>
          <w:rFonts w:ascii="Calibri" w:hAnsi="Calibri" w:cs="Calibri"/>
          <w:sz w:val="21"/>
          <w:szCs w:val="21"/>
        </w:rPr>
      </w:pPr>
      <w:bookmarkStart w:id="12" w:name="_Hlk102576797"/>
      <w:r w:rsidRPr="001B70E7">
        <w:rPr>
          <w:rFonts w:ascii="Calibri" w:hAnsi="Calibri" w:cs="Calibri"/>
          <w:sz w:val="21"/>
          <w:szCs w:val="21"/>
        </w:rPr>
        <w:t>M./Mme (NOM Prénom) ………………………………………………………</w:t>
      </w:r>
      <w:bookmarkEnd w:id="12"/>
      <w:r>
        <w:rPr>
          <w:rFonts w:ascii="Calibri" w:hAnsi="Calibri" w:cs="Calibri"/>
          <w:sz w:val="21"/>
          <w:szCs w:val="21"/>
        </w:rPr>
        <w:t xml:space="preserve"> </w:t>
      </w:r>
      <w:r w:rsidR="002E3E1D" w:rsidRPr="005A6787">
        <w:rPr>
          <w:rFonts w:ascii="Calibri" w:hAnsi="Calibri" w:cs="Calibri"/>
          <w:sz w:val="21"/>
          <w:szCs w:val="21"/>
        </w:rPr>
        <w:t>ne peut être licencié(e) avant le terme de son engagement qu’après un préavis de :</w:t>
      </w:r>
    </w:p>
    <w:p w14:paraId="07CA42CE" w14:textId="77777777" w:rsidR="002E3E1D" w:rsidRPr="005A6787" w:rsidRDefault="002E3E1D" w:rsidP="005D7F34">
      <w:pPr>
        <w:numPr>
          <w:ilvl w:val="0"/>
          <w:numId w:val="25"/>
        </w:numPr>
        <w:jc w:val="both"/>
        <w:rPr>
          <w:rFonts w:cs="Calibri"/>
          <w:iCs/>
          <w:sz w:val="21"/>
          <w:szCs w:val="21"/>
        </w:rPr>
      </w:pPr>
      <w:r w:rsidRPr="005A6787">
        <w:rPr>
          <w:rFonts w:cs="Calibri"/>
          <w:iCs/>
          <w:sz w:val="21"/>
          <w:szCs w:val="21"/>
        </w:rPr>
        <w:t>8 jours pour l’agent justifiant d’une ancienneté de services inférieure à 6 mois auprès de l’autorité qui l’a recruté,</w:t>
      </w:r>
    </w:p>
    <w:p w14:paraId="75717B86" w14:textId="77777777" w:rsidR="002E3E1D" w:rsidRPr="005A6787" w:rsidRDefault="002E3E1D" w:rsidP="005D7F34">
      <w:pPr>
        <w:numPr>
          <w:ilvl w:val="0"/>
          <w:numId w:val="25"/>
        </w:numPr>
        <w:jc w:val="both"/>
        <w:rPr>
          <w:rFonts w:cs="Calibri"/>
          <w:iCs/>
          <w:sz w:val="21"/>
          <w:szCs w:val="21"/>
        </w:rPr>
      </w:pPr>
      <w:r w:rsidRPr="005A6787">
        <w:rPr>
          <w:rFonts w:cs="Calibri"/>
          <w:iCs/>
          <w:sz w:val="21"/>
          <w:szCs w:val="21"/>
        </w:rPr>
        <w:t>1 mois pour l’agent justifiant d’une ancienneté de services égale ou supérieure à 6 mois et inférieure à 2 ans auprès de l’autorité qui l’a recruté,</w:t>
      </w:r>
    </w:p>
    <w:p w14:paraId="1D9CC7B5" w14:textId="77777777" w:rsidR="002E3E1D" w:rsidRPr="005A6787" w:rsidRDefault="002E3E1D" w:rsidP="005D7F34">
      <w:pPr>
        <w:numPr>
          <w:ilvl w:val="0"/>
          <w:numId w:val="25"/>
        </w:numPr>
        <w:jc w:val="both"/>
        <w:rPr>
          <w:rFonts w:cs="Calibri"/>
          <w:iCs/>
          <w:sz w:val="21"/>
          <w:szCs w:val="21"/>
        </w:rPr>
      </w:pPr>
      <w:r w:rsidRPr="005A6787">
        <w:rPr>
          <w:rFonts w:cs="Calibri"/>
          <w:iCs/>
          <w:sz w:val="21"/>
          <w:szCs w:val="21"/>
        </w:rPr>
        <w:t>2 mois pour l’agent justifiant d’une ancienneté de services égale ou supérieure à 2 ans auprès de l’autorité qui l’a recruté.</w:t>
      </w:r>
    </w:p>
    <w:p w14:paraId="22A62054"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5A330B7C"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L’ancienneté est décomptée jusqu’à la date d’envoi de la lettre de notification du licenciement. Elle est calculée compte tenu de l’ensemble des contrats conclus avec l’agent licencié, y compris ceux effectués avant une interruption de fonctions sous réserve que cette interruption n’excède pas 4 mois et qu’elle ne soit pas due à une démission de l’agent.</w:t>
      </w:r>
    </w:p>
    <w:p w14:paraId="734C6D22"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5603B06E"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L'attribution du préavis tel que déterminé ci-dessus est toutefois conditionnée par l'application des dispositions de la réglementation en vigueur au moment de la rupture du contrat.</w:t>
      </w:r>
    </w:p>
    <w:p w14:paraId="66944832"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Il en est fait de même pour l'attribution de l'indemnité de licenciement.</w:t>
      </w:r>
    </w:p>
    <w:p w14:paraId="61A29701"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3587F055"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 xml:space="preserve">Aucun préavis n’est dû en cas de licenciement pour motif disciplinaire ainsi qu’au cours ou à l’expiration d’une période d’essai. </w:t>
      </w:r>
    </w:p>
    <w:p w14:paraId="3B1BC718" w14:textId="77777777" w:rsidR="002E3E1D" w:rsidRPr="005A6787" w:rsidRDefault="002E3E1D" w:rsidP="005D7F34">
      <w:pPr>
        <w:pStyle w:val="articlecontenu"/>
        <w:tabs>
          <w:tab w:val="left" w:pos="1418"/>
        </w:tabs>
        <w:spacing w:after="0"/>
        <w:ind w:firstLine="0"/>
        <w:rPr>
          <w:rFonts w:ascii="Calibri" w:hAnsi="Calibri" w:cs="Calibri"/>
          <w:sz w:val="21"/>
          <w:szCs w:val="21"/>
        </w:rPr>
      </w:pPr>
    </w:p>
    <w:p w14:paraId="33B1B1DF" w14:textId="77777777" w:rsidR="002E3E1D" w:rsidRPr="005A6787" w:rsidRDefault="002E3E1D" w:rsidP="005D7F34">
      <w:pPr>
        <w:pStyle w:val="articlecontenu"/>
        <w:tabs>
          <w:tab w:val="left" w:pos="1418"/>
        </w:tabs>
        <w:spacing w:after="0"/>
        <w:ind w:firstLine="0"/>
        <w:rPr>
          <w:rFonts w:ascii="Calibri" w:hAnsi="Calibri" w:cs="Calibri"/>
          <w:sz w:val="21"/>
          <w:szCs w:val="21"/>
        </w:rPr>
      </w:pPr>
      <w:r w:rsidRPr="005A6787">
        <w:rPr>
          <w:rFonts w:ascii="Calibri" w:hAnsi="Calibri" w:cs="Calibri"/>
          <w:sz w:val="21"/>
          <w:szCs w:val="21"/>
        </w:rPr>
        <w:t xml:space="preserve">Le licenciement est </w:t>
      </w:r>
      <w:r w:rsidR="005D7F34" w:rsidRPr="005A6787">
        <w:rPr>
          <w:rFonts w:ascii="Calibri" w:hAnsi="Calibri" w:cs="Calibri"/>
          <w:sz w:val="21"/>
          <w:szCs w:val="21"/>
        </w:rPr>
        <w:t>notifié par</w:t>
      </w:r>
      <w:r w:rsidRPr="005A6787">
        <w:rPr>
          <w:rFonts w:ascii="Calibri" w:hAnsi="Calibri" w:cs="Calibri"/>
          <w:sz w:val="21"/>
          <w:szCs w:val="21"/>
        </w:rPr>
        <w:t xml:space="preserve"> lettre recommandée avec demande d’avis de réception.</w:t>
      </w:r>
    </w:p>
    <w:p w14:paraId="43017CCC" w14:textId="77777777" w:rsidR="00335B2C" w:rsidRPr="005A6787" w:rsidRDefault="00335B2C" w:rsidP="005D7F34">
      <w:pPr>
        <w:tabs>
          <w:tab w:val="left" w:leader="dot" w:pos="2977"/>
          <w:tab w:val="left" w:leader="dot" w:pos="8931"/>
        </w:tabs>
        <w:jc w:val="both"/>
        <w:rPr>
          <w:rFonts w:eastAsia="Calibri" w:cs="Calibri"/>
          <w:sz w:val="21"/>
          <w:szCs w:val="21"/>
        </w:rPr>
      </w:pPr>
    </w:p>
    <w:p w14:paraId="2B1D6E36" w14:textId="77777777" w:rsidR="00335B2C" w:rsidRPr="005A6787" w:rsidRDefault="00335B2C" w:rsidP="005D7F34">
      <w:pPr>
        <w:numPr>
          <w:ilvl w:val="0"/>
          <w:numId w:val="11"/>
        </w:numPr>
        <w:tabs>
          <w:tab w:val="left" w:pos="600"/>
        </w:tabs>
        <w:autoSpaceDE w:val="0"/>
        <w:autoSpaceDN w:val="0"/>
        <w:adjustRightInd w:val="0"/>
        <w:ind w:left="785"/>
        <w:jc w:val="both"/>
        <w:rPr>
          <w:rFonts w:eastAsia="Calibri" w:cs="Calibri"/>
          <w:b/>
          <w:color w:val="1A181C"/>
          <w:sz w:val="21"/>
          <w:szCs w:val="21"/>
          <w:lang w:eastAsia="en-US"/>
        </w:rPr>
      </w:pPr>
      <w:r w:rsidRPr="005A6787">
        <w:rPr>
          <w:rFonts w:eastAsia="Calibri" w:cs="Calibri"/>
          <w:b/>
          <w:color w:val="1A181C"/>
          <w:sz w:val="21"/>
          <w:szCs w:val="21"/>
          <w:lang w:eastAsia="en-US"/>
        </w:rPr>
        <w:t>Démission</w:t>
      </w:r>
    </w:p>
    <w:p w14:paraId="2319C7C3" w14:textId="77777777" w:rsidR="001B70E7" w:rsidRDefault="001B70E7" w:rsidP="005D7F34">
      <w:pPr>
        <w:tabs>
          <w:tab w:val="left" w:leader="dot" w:pos="2977"/>
          <w:tab w:val="left" w:leader="dot" w:pos="8931"/>
        </w:tabs>
        <w:jc w:val="both"/>
        <w:rPr>
          <w:rFonts w:eastAsia="Calibri" w:cs="Calibri"/>
          <w:sz w:val="21"/>
          <w:szCs w:val="21"/>
        </w:rPr>
      </w:pPr>
    </w:p>
    <w:p w14:paraId="2F115BE2" w14:textId="77777777" w:rsidR="00335B2C" w:rsidRPr="005A6787" w:rsidRDefault="00335B2C" w:rsidP="005D7F34">
      <w:pPr>
        <w:tabs>
          <w:tab w:val="left" w:leader="dot" w:pos="2977"/>
          <w:tab w:val="left" w:leader="dot" w:pos="8931"/>
        </w:tabs>
        <w:jc w:val="both"/>
        <w:rPr>
          <w:rFonts w:eastAsia="Calibri" w:cs="Calibri"/>
          <w:sz w:val="21"/>
          <w:szCs w:val="21"/>
        </w:rPr>
      </w:pPr>
      <w:r w:rsidRPr="005A6787">
        <w:rPr>
          <w:rFonts w:eastAsia="Calibri" w:cs="Calibri"/>
          <w:sz w:val="21"/>
          <w:szCs w:val="21"/>
        </w:rPr>
        <w:t xml:space="preserve">L'agent contractuel qui présente sa démission est tenu de respecter un </w:t>
      </w:r>
      <w:r w:rsidRPr="005A6787">
        <w:rPr>
          <w:rFonts w:eastAsia="Calibri" w:cs="Calibri"/>
          <w:b/>
          <w:sz w:val="21"/>
          <w:szCs w:val="21"/>
        </w:rPr>
        <w:t>préavis</w:t>
      </w:r>
      <w:r w:rsidRPr="005A6787">
        <w:rPr>
          <w:rFonts w:eastAsia="Calibri" w:cs="Calibri"/>
          <w:sz w:val="21"/>
          <w:szCs w:val="21"/>
        </w:rPr>
        <w:t xml:space="preserve"> qui est de : </w:t>
      </w:r>
    </w:p>
    <w:p w14:paraId="47FEB0FD" w14:textId="77777777" w:rsidR="00335B2C" w:rsidRPr="005A6787" w:rsidRDefault="00335B2C" w:rsidP="005D7F34">
      <w:pPr>
        <w:numPr>
          <w:ilvl w:val="0"/>
          <w:numId w:val="26"/>
        </w:numPr>
        <w:jc w:val="both"/>
        <w:rPr>
          <w:rFonts w:eastAsia="Calibri" w:cs="Calibri"/>
          <w:sz w:val="21"/>
          <w:szCs w:val="21"/>
        </w:rPr>
      </w:pPr>
      <w:r w:rsidRPr="005A6787">
        <w:rPr>
          <w:rFonts w:eastAsia="Calibri" w:cs="Calibri"/>
          <w:b/>
          <w:sz w:val="21"/>
          <w:szCs w:val="21"/>
        </w:rPr>
        <w:t>huit jours</w:t>
      </w:r>
      <w:r w:rsidRPr="005A6787">
        <w:rPr>
          <w:rFonts w:eastAsia="Calibri" w:cs="Calibri"/>
          <w:sz w:val="21"/>
          <w:szCs w:val="21"/>
        </w:rPr>
        <w:t xml:space="preserve"> pour l'agent qui justifie auprès de l'autorité qui l'a recruté d'une ancienneté de services inférieure à six mois de services ; </w:t>
      </w:r>
    </w:p>
    <w:p w14:paraId="10D8A31E" w14:textId="77777777" w:rsidR="00335B2C" w:rsidRPr="005A6787" w:rsidRDefault="00335B2C" w:rsidP="005D7F34">
      <w:pPr>
        <w:numPr>
          <w:ilvl w:val="0"/>
          <w:numId w:val="26"/>
        </w:numPr>
        <w:jc w:val="both"/>
        <w:rPr>
          <w:rFonts w:eastAsia="Calibri" w:cs="Calibri"/>
          <w:sz w:val="21"/>
          <w:szCs w:val="21"/>
        </w:rPr>
      </w:pPr>
      <w:r w:rsidRPr="005A6787">
        <w:rPr>
          <w:rFonts w:eastAsia="Calibri" w:cs="Calibri"/>
          <w:b/>
          <w:sz w:val="21"/>
          <w:szCs w:val="21"/>
        </w:rPr>
        <w:t>un mois</w:t>
      </w:r>
      <w:r w:rsidRPr="005A6787">
        <w:rPr>
          <w:rFonts w:eastAsia="Calibri" w:cs="Calibri"/>
          <w:sz w:val="21"/>
          <w:szCs w:val="21"/>
        </w:rPr>
        <w:t xml:space="preserve"> pour celui qui justifie auprès de l'autorité qui l'a recruté d'une ancienneté de services comprise entre six mois et deux ans ; </w:t>
      </w:r>
    </w:p>
    <w:p w14:paraId="61F67B21" w14:textId="77777777" w:rsidR="00335B2C" w:rsidRPr="005A6787" w:rsidRDefault="00335B2C" w:rsidP="005D7F34">
      <w:pPr>
        <w:numPr>
          <w:ilvl w:val="0"/>
          <w:numId w:val="26"/>
        </w:numPr>
        <w:jc w:val="both"/>
        <w:rPr>
          <w:rFonts w:eastAsia="Calibri" w:cs="Calibri"/>
          <w:sz w:val="21"/>
          <w:szCs w:val="21"/>
        </w:rPr>
      </w:pPr>
      <w:r w:rsidRPr="005A6787">
        <w:rPr>
          <w:rFonts w:eastAsia="Calibri" w:cs="Calibri"/>
          <w:b/>
          <w:sz w:val="21"/>
          <w:szCs w:val="21"/>
        </w:rPr>
        <w:t>deux mois</w:t>
      </w:r>
      <w:r w:rsidRPr="005A6787">
        <w:rPr>
          <w:rFonts w:eastAsia="Calibri" w:cs="Calibri"/>
          <w:sz w:val="21"/>
          <w:szCs w:val="21"/>
        </w:rPr>
        <w:t xml:space="preserve"> pour celui qui justifie auprès de l'autorité qui l'a recruté d'une ancienneté de services d'au moins deux ans. </w:t>
      </w:r>
    </w:p>
    <w:p w14:paraId="47DE9AE5" w14:textId="77777777" w:rsidR="00335B2C" w:rsidRPr="005A6787" w:rsidRDefault="00335B2C" w:rsidP="005D7F34">
      <w:pPr>
        <w:tabs>
          <w:tab w:val="left" w:leader="dot" w:pos="2977"/>
          <w:tab w:val="left" w:leader="dot" w:pos="8931"/>
        </w:tabs>
        <w:jc w:val="both"/>
        <w:rPr>
          <w:rFonts w:eastAsia="Calibri" w:cs="Calibri"/>
          <w:sz w:val="21"/>
          <w:szCs w:val="21"/>
        </w:rPr>
      </w:pPr>
    </w:p>
    <w:p w14:paraId="41E93156" w14:textId="77777777" w:rsidR="005D7F34" w:rsidRPr="005A6787" w:rsidRDefault="00335B2C" w:rsidP="005D7F34">
      <w:pPr>
        <w:tabs>
          <w:tab w:val="left" w:leader="dot" w:pos="2977"/>
          <w:tab w:val="left" w:leader="dot" w:pos="8931"/>
        </w:tabs>
        <w:jc w:val="both"/>
        <w:rPr>
          <w:rFonts w:eastAsia="Calibri" w:cs="Calibri"/>
          <w:sz w:val="21"/>
          <w:szCs w:val="21"/>
        </w:rPr>
      </w:pPr>
      <w:r w:rsidRPr="005A6787">
        <w:rPr>
          <w:rFonts w:eastAsia="Calibri" w:cs="Calibri"/>
          <w:sz w:val="21"/>
          <w:szCs w:val="21"/>
        </w:rPr>
        <w:t xml:space="preserve">La démission est présentée par </w:t>
      </w:r>
      <w:r w:rsidRPr="005A6787">
        <w:rPr>
          <w:rFonts w:eastAsia="Calibri" w:cs="Calibri"/>
          <w:b/>
          <w:sz w:val="21"/>
          <w:szCs w:val="21"/>
        </w:rPr>
        <w:t>lettre recommandée avec demande d'avis de réception</w:t>
      </w:r>
      <w:r w:rsidRPr="005A6787">
        <w:rPr>
          <w:rFonts w:eastAsia="Calibri" w:cs="Calibri"/>
          <w:sz w:val="21"/>
          <w:szCs w:val="21"/>
        </w:rPr>
        <w:t xml:space="preserve">. </w:t>
      </w:r>
    </w:p>
    <w:p w14:paraId="2A168A88" w14:textId="77777777" w:rsidR="005D7F34" w:rsidRPr="005A6787" w:rsidRDefault="005D7F34" w:rsidP="005D7F34">
      <w:pPr>
        <w:tabs>
          <w:tab w:val="left" w:leader="dot" w:pos="2977"/>
          <w:tab w:val="left" w:leader="dot" w:pos="8931"/>
        </w:tabs>
        <w:jc w:val="both"/>
        <w:rPr>
          <w:rFonts w:eastAsia="Calibri" w:cs="Calibri"/>
          <w:sz w:val="21"/>
          <w:szCs w:val="21"/>
        </w:rPr>
      </w:pPr>
    </w:p>
    <w:p w14:paraId="3DCD5886" w14:textId="77777777" w:rsidR="00335B2C" w:rsidRPr="005A6787" w:rsidRDefault="00335B2C" w:rsidP="005D7F34">
      <w:pPr>
        <w:tabs>
          <w:tab w:val="left" w:leader="dot" w:pos="2977"/>
          <w:tab w:val="left" w:leader="dot" w:pos="8931"/>
        </w:tabs>
        <w:jc w:val="both"/>
        <w:rPr>
          <w:rFonts w:eastAsia="Calibri" w:cs="Calibri"/>
          <w:sz w:val="21"/>
          <w:szCs w:val="21"/>
        </w:rPr>
      </w:pPr>
      <w:r w:rsidRPr="005A6787">
        <w:rPr>
          <w:rFonts w:eastAsia="Calibri" w:cs="Calibri"/>
          <w:sz w:val="21"/>
          <w:szCs w:val="21"/>
        </w:rPr>
        <w:t>Pour la détermination de la durée du préavis, l'ancienneté est décomptée jusqu'à la date d'envoi de la lettre de démission.</w:t>
      </w:r>
    </w:p>
    <w:p w14:paraId="09C9F3B6" w14:textId="77777777" w:rsidR="00335B2C" w:rsidRPr="005A6787" w:rsidRDefault="00335B2C" w:rsidP="005D7F34">
      <w:pPr>
        <w:tabs>
          <w:tab w:val="left" w:leader="dot" w:pos="2977"/>
          <w:tab w:val="left" w:leader="dot" w:pos="8931"/>
        </w:tabs>
        <w:jc w:val="both"/>
        <w:rPr>
          <w:rFonts w:eastAsia="Calibri" w:cs="Calibri"/>
          <w:sz w:val="21"/>
          <w:szCs w:val="21"/>
        </w:rPr>
      </w:pPr>
      <w:r w:rsidRPr="005A6787">
        <w:rPr>
          <w:rFonts w:eastAsia="Calibri" w:cs="Calibri"/>
          <w:sz w:val="21"/>
          <w:szCs w:val="21"/>
        </w:rPr>
        <w:t xml:space="preserve">Elle est calculée compte tenu de l'ensemble des contrats conclus avec l'agent, y compris ceux effectués avant une interruption de fonctions sous réserve que cette interruption n'excède pas quatre mois et qu'elle ne soit pas due à une démission de l'agent. </w:t>
      </w:r>
    </w:p>
    <w:p w14:paraId="2397373B" w14:textId="77777777" w:rsidR="00335B2C" w:rsidRPr="005A6787" w:rsidRDefault="00335B2C" w:rsidP="005D7F34">
      <w:pPr>
        <w:tabs>
          <w:tab w:val="left" w:leader="dot" w:pos="2977"/>
          <w:tab w:val="left" w:leader="dot" w:pos="8931"/>
        </w:tabs>
        <w:jc w:val="both"/>
        <w:rPr>
          <w:rFonts w:eastAsia="Calibri" w:cs="Calibri"/>
          <w:sz w:val="21"/>
          <w:szCs w:val="21"/>
        </w:rPr>
      </w:pPr>
    </w:p>
    <w:p w14:paraId="7B2E890E" w14:textId="77777777" w:rsidR="005D7F34" w:rsidRPr="005A6787" w:rsidRDefault="005D7F34" w:rsidP="005D7F34">
      <w:pPr>
        <w:tabs>
          <w:tab w:val="left" w:leader="dot" w:pos="2977"/>
          <w:tab w:val="left" w:leader="dot" w:pos="8931"/>
        </w:tabs>
        <w:jc w:val="both"/>
        <w:rPr>
          <w:rFonts w:eastAsia="Calibri" w:cs="Calibri"/>
          <w:sz w:val="21"/>
          <w:szCs w:val="21"/>
        </w:rPr>
      </w:pPr>
    </w:p>
    <w:p w14:paraId="434CC7E3" w14:textId="77777777" w:rsidR="00335B2C" w:rsidRPr="005A6787" w:rsidRDefault="00AA7222" w:rsidP="005D7F34">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10</w:t>
      </w:r>
      <w:r w:rsidR="00335B2C" w:rsidRPr="005A6787">
        <w:rPr>
          <w:rFonts w:eastAsia="Calibri" w:cs="Calibri"/>
          <w:b/>
          <w:sz w:val="21"/>
          <w:szCs w:val="21"/>
          <w:u w:val="single"/>
          <w:lang w:eastAsia="en-US"/>
        </w:rPr>
        <w:t> : Congés</w:t>
      </w:r>
    </w:p>
    <w:p w14:paraId="739D1538" w14:textId="77777777" w:rsidR="001B70E7" w:rsidRDefault="001B70E7" w:rsidP="005D7F34">
      <w:pPr>
        <w:jc w:val="both"/>
        <w:rPr>
          <w:rFonts w:cs="Calibri"/>
          <w:sz w:val="21"/>
          <w:szCs w:val="21"/>
        </w:rPr>
      </w:pPr>
    </w:p>
    <w:p w14:paraId="6C4409AA" w14:textId="77777777" w:rsidR="0076449C" w:rsidRPr="005A6787" w:rsidRDefault="0076449C" w:rsidP="005D7F34">
      <w:pPr>
        <w:jc w:val="both"/>
        <w:rPr>
          <w:rFonts w:cs="Calibri"/>
          <w:i/>
          <w:sz w:val="21"/>
          <w:szCs w:val="21"/>
        </w:rPr>
      </w:pPr>
      <w:r w:rsidRPr="005A6787">
        <w:rPr>
          <w:rFonts w:cs="Calibri"/>
          <w:sz w:val="21"/>
          <w:szCs w:val="21"/>
        </w:rPr>
        <w:t xml:space="preserve">La durée des congés annuels est fixée à cinq fois les obligations hebdomadaires de services. Toute demande de congé devra être soumise à l'accord préalable du Maire </w:t>
      </w:r>
      <w:r w:rsidRPr="005A6787">
        <w:rPr>
          <w:rFonts w:cs="Calibri"/>
          <w:i/>
          <w:sz w:val="21"/>
          <w:szCs w:val="21"/>
        </w:rPr>
        <w:t>(ou du Président).</w:t>
      </w:r>
    </w:p>
    <w:p w14:paraId="0933B692" w14:textId="77777777" w:rsidR="0076449C" w:rsidRPr="005A6787" w:rsidRDefault="0076449C" w:rsidP="005D7F34">
      <w:pPr>
        <w:jc w:val="both"/>
        <w:rPr>
          <w:rFonts w:cs="Calibri"/>
          <w:i/>
          <w:sz w:val="21"/>
          <w:szCs w:val="21"/>
        </w:rPr>
      </w:pPr>
    </w:p>
    <w:p w14:paraId="1FEFC39A" w14:textId="77777777" w:rsidR="0076449C" w:rsidRPr="005A6787" w:rsidRDefault="0076449C" w:rsidP="005D7F34">
      <w:pPr>
        <w:pStyle w:val="NormalWeb"/>
        <w:shd w:val="clear" w:color="auto" w:fill="FFFFFF"/>
        <w:spacing w:before="0" w:beforeAutospacing="0" w:after="0" w:afterAutospacing="0"/>
        <w:jc w:val="both"/>
        <w:rPr>
          <w:rFonts w:ascii="Calibri" w:hAnsi="Calibri" w:cs="Calibri"/>
          <w:color w:val="000000"/>
          <w:sz w:val="21"/>
          <w:szCs w:val="21"/>
        </w:rPr>
      </w:pPr>
      <w:r w:rsidRPr="005A6787">
        <w:rPr>
          <w:rFonts w:ascii="Calibri" w:hAnsi="Calibri" w:cs="Calibri"/>
          <w:color w:val="000000"/>
          <w:sz w:val="21"/>
          <w:szCs w:val="21"/>
        </w:rPr>
        <w:t xml:space="preserve">A la fin d'un contrat à durée déterminée ou en cas de licenciement n'intervenant pas à titre de sanction disciplinaire, le cocontractant qui, du fait de l'autorité territoriale, en raison notamment de la définition du </w:t>
      </w:r>
      <w:r w:rsidRPr="005A6787">
        <w:rPr>
          <w:rFonts w:ascii="Calibri" w:hAnsi="Calibri" w:cs="Calibri"/>
          <w:color w:val="000000"/>
          <w:sz w:val="21"/>
          <w:szCs w:val="21"/>
        </w:rPr>
        <w:lastRenderedPageBreak/>
        <w:t>calendrier des congés annuels, n'a pu bénéficier de tout ou partie de ses congés annuels a droit à une indemnité compensatrice.</w:t>
      </w:r>
    </w:p>
    <w:p w14:paraId="4C2FA623" w14:textId="77777777" w:rsidR="0076449C" w:rsidRPr="005A6787" w:rsidRDefault="0076449C" w:rsidP="005D7F34">
      <w:pPr>
        <w:pStyle w:val="NormalWeb"/>
        <w:shd w:val="clear" w:color="auto" w:fill="FFFFFF"/>
        <w:spacing w:before="0" w:beforeAutospacing="0" w:after="0" w:afterAutospacing="0"/>
        <w:jc w:val="both"/>
        <w:rPr>
          <w:rFonts w:ascii="Calibri" w:hAnsi="Calibri" w:cs="Calibri"/>
          <w:color w:val="000000"/>
          <w:sz w:val="21"/>
          <w:szCs w:val="21"/>
        </w:rPr>
      </w:pPr>
    </w:p>
    <w:p w14:paraId="5B057996" w14:textId="77777777" w:rsidR="0076449C" w:rsidRPr="005A6787" w:rsidRDefault="0076449C" w:rsidP="005D7F34">
      <w:pPr>
        <w:pStyle w:val="NormalWeb"/>
        <w:shd w:val="clear" w:color="auto" w:fill="FFFFFF"/>
        <w:spacing w:before="0" w:beforeAutospacing="0" w:after="0" w:afterAutospacing="0"/>
        <w:jc w:val="both"/>
        <w:rPr>
          <w:rFonts w:ascii="Calibri" w:hAnsi="Calibri" w:cs="Calibri"/>
          <w:color w:val="000000"/>
          <w:sz w:val="21"/>
          <w:szCs w:val="21"/>
        </w:rPr>
      </w:pPr>
      <w:r w:rsidRPr="005A6787">
        <w:rPr>
          <w:rFonts w:ascii="Calibri" w:hAnsi="Calibri" w:cs="Calibri"/>
          <w:color w:val="000000"/>
          <w:sz w:val="21"/>
          <w:szCs w:val="21"/>
        </w:rPr>
        <w:t>Lorsque le cocontractant n'a pu bénéficier d'aucun congé annuel, l'indemnité compensatrice est égale au 1/10</w:t>
      </w:r>
      <w:r w:rsidRPr="005A6787">
        <w:rPr>
          <w:rFonts w:ascii="Calibri" w:hAnsi="Calibri" w:cs="Calibri"/>
          <w:color w:val="000000"/>
          <w:sz w:val="21"/>
          <w:szCs w:val="21"/>
          <w:vertAlign w:val="superscript"/>
        </w:rPr>
        <w:t>ème</w:t>
      </w:r>
      <w:r w:rsidRPr="005A6787">
        <w:rPr>
          <w:rFonts w:ascii="Calibri" w:hAnsi="Calibri" w:cs="Calibri"/>
          <w:color w:val="000000"/>
          <w:sz w:val="21"/>
          <w:szCs w:val="21"/>
        </w:rPr>
        <w:t xml:space="preserve"> de la rémunération totale brute perçue par l'agent lors de l'année en cours.</w:t>
      </w:r>
    </w:p>
    <w:p w14:paraId="7C164668" w14:textId="77777777" w:rsidR="0076449C" w:rsidRPr="005A6787" w:rsidRDefault="0076449C" w:rsidP="005D7F34">
      <w:pPr>
        <w:pStyle w:val="NormalWeb"/>
        <w:shd w:val="clear" w:color="auto" w:fill="FFFFFF"/>
        <w:spacing w:before="0" w:beforeAutospacing="0" w:after="0" w:afterAutospacing="0"/>
        <w:jc w:val="both"/>
        <w:rPr>
          <w:rFonts w:ascii="Calibri" w:hAnsi="Calibri" w:cs="Calibri"/>
          <w:color w:val="000000"/>
          <w:sz w:val="21"/>
          <w:szCs w:val="21"/>
        </w:rPr>
      </w:pPr>
    </w:p>
    <w:p w14:paraId="7D97F897" w14:textId="77777777" w:rsidR="00335B2C" w:rsidRPr="005A6787" w:rsidRDefault="0076449C" w:rsidP="005D7F34">
      <w:pPr>
        <w:pStyle w:val="NormalWeb"/>
        <w:shd w:val="clear" w:color="auto" w:fill="FFFFFF"/>
        <w:spacing w:before="0" w:beforeAutospacing="0" w:after="0" w:afterAutospacing="0"/>
        <w:jc w:val="both"/>
        <w:rPr>
          <w:rFonts w:ascii="Calibri" w:hAnsi="Calibri" w:cs="Calibri"/>
          <w:color w:val="000000"/>
          <w:sz w:val="21"/>
          <w:szCs w:val="21"/>
        </w:rPr>
      </w:pPr>
      <w:r w:rsidRPr="005A6787">
        <w:rPr>
          <w:rFonts w:ascii="Calibri" w:hAnsi="Calibri" w:cs="Calibri"/>
          <w:color w:val="000000"/>
          <w:sz w:val="21"/>
          <w:szCs w:val="21"/>
        </w:rPr>
        <w:t>Lorsque le cocontractant a pu bénéficier d'une partie de ses congés annuels, l'indemnité compensatrice est proportionnelle au nombre de jours de congés annuels dus et non pris.</w:t>
      </w:r>
    </w:p>
    <w:p w14:paraId="4A28BFF3" w14:textId="77777777" w:rsidR="00335B2C" w:rsidRPr="005A6787" w:rsidRDefault="00335B2C" w:rsidP="0083217C">
      <w:pPr>
        <w:tabs>
          <w:tab w:val="left" w:leader="dot" w:pos="2977"/>
          <w:tab w:val="left" w:leader="dot" w:pos="8931"/>
        </w:tabs>
        <w:jc w:val="both"/>
        <w:rPr>
          <w:rFonts w:eastAsia="Calibri" w:cs="Calibri"/>
          <w:sz w:val="21"/>
          <w:szCs w:val="21"/>
        </w:rPr>
      </w:pPr>
    </w:p>
    <w:p w14:paraId="1858BA4D" w14:textId="77777777" w:rsidR="00335B2C" w:rsidRPr="005A6787" w:rsidRDefault="00AA7222" w:rsidP="0083217C">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11</w:t>
      </w:r>
      <w:r w:rsidR="00335B2C" w:rsidRPr="005A6787">
        <w:rPr>
          <w:rFonts w:eastAsia="Calibri" w:cs="Calibri"/>
          <w:b/>
          <w:sz w:val="21"/>
          <w:szCs w:val="21"/>
          <w:u w:val="single"/>
          <w:lang w:eastAsia="en-US"/>
        </w:rPr>
        <w:t> : Certificat de travail</w:t>
      </w:r>
    </w:p>
    <w:p w14:paraId="1EEFDA77" w14:textId="77777777" w:rsidR="00335B2C" w:rsidRPr="005A6787" w:rsidRDefault="00335B2C" w:rsidP="0083217C">
      <w:pPr>
        <w:tabs>
          <w:tab w:val="left" w:pos="240"/>
        </w:tabs>
        <w:ind w:left="227" w:hanging="227"/>
        <w:jc w:val="both"/>
        <w:rPr>
          <w:rFonts w:eastAsia="Calibri" w:cs="Calibri"/>
          <w:b/>
          <w:sz w:val="21"/>
          <w:szCs w:val="21"/>
          <w:u w:val="single"/>
          <w:lang w:eastAsia="en-US"/>
        </w:rPr>
      </w:pPr>
    </w:p>
    <w:p w14:paraId="729CCD6F" w14:textId="77777777" w:rsidR="00335B2C" w:rsidRPr="005A6787" w:rsidRDefault="00335B2C" w:rsidP="0083217C">
      <w:pPr>
        <w:tabs>
          <w:tab w:val="left" w:leader="dot" w:pos="2977"/>
          <w:tab w:val="left" w:leader="dot" w:pos="8931"/>
        </w:tabs>
        <w:jc w:val="both"/>
        <w:rPr>
          <w:rFonts w:eastAsia="Calibri" w:cs="Calibri"/>
          <w:sz w:val="21"/>
          <w:szCs w:val="21"/>
        </w:rPr>
      </w:pPr>
      <w:r w:rsidRPr="005A6787">
        <w:rPr>
          <w:rFonts w:eastAsia="Calibri" w:cs="Calibri"/>
          <w:sz w:val="21"/>
          <w:szCs w:val="21"/>
        </w:rPr>
        <w:t xml:space="preserve">A l'expiration du contrat, l'autorité territoriale délivrera à </w:t>
      </w:r>
      <w:r w:rsidR="001B70E7" w:rsidRPr="001B70E7">
        <w:rPr>
          <w:rFonts w:cs="Calibri"/>
          <w:sz w:val="21"/>
          <w:szCs w:val="21"/>
        </w:rPr>
        <w:t>M./Mme (NOM Prénom) ………………………………………………………</w:t>
      </w:r>
      <w:r w:rsidR="001B70E7">
        <w:rPr>
          <w:rFonts w:cs="Calibri"/>
          <w:sz w:val="21"/>
          <w:szCs w:val="21"/>
        </w:rPr>
        <w:t xml:space="preserve"> </w:t>
      </w:r>
      <w:r w:rsidRPr="005A6787">
        <w:rPr>
          <w:rFonts w:eastAsia="Calibri" w:cs="Calibri"/>
          <w:sz w:val="21"/>
          <w:szCs w:val="21"/>
        </w:rPr>
        <w:t>un certificat qui contient exclusivement les mentions suivantes :</w:t>
      </w:r>
    </w:p>
    <w:p w14:paraId="04822319" w14:textId="77777777" w:rsidR="00335B2C" w:rsidRPr="005A6787" w:rsidRDefault="00335B2C" w:rsidP="0083217C">
      <w:pPr>
        <w:numPr>
          <w:ilvl w:val="0"/>
          <w:numId w:val="27"/>
        </w:numPr>
        <w:jc w:val="both"/>
        <w:rPr>
          <w:rFonts w:eastAsia="Calibri" w:cs="Calibri"/>
          <w:sz w:val="21"/>
          <w:szCs w:val="21"/>
        </w:rPr>
      </w:pPr>
      <w:r w:rsidRPr="005A6787">
        <w:rPr>
          <w:rFonts w:eastAsia="Calibri" w:cs="Calibri"/>
          <w:sz w:val="21"/>
          <w:szCs w:val="21"/>
        </w:rPr>
        <w:t>La date de recrutement de l'agent et celle de fin de contrat ;</w:t>
      </w:r>
    </w:p>
    <w:p w14:paraId="0F892EA8" w14:textId="77777777" w:rsidR="00335B2C" w:rsidRPr="005A6787" w:rsidRDefault="00335B2C" w:rsidP="0083217C">
      <w:pPr>
        <w:numPr>
          <w:ilvl w:val="0"/>
          <w:numId w:val="27"/>
        </w:numPr>
        <w:jc w:val="both"/>
        <w:rPr>
          <w:rFonts w:eastAsia="Calibri" w:cs="Calibri"/>
          <w:sz w:val="21"/>
          <w:szCs w:val="21"/>
        </w:rPr>
      </w:pPr>
      <w:r w:rsidRPr="005A6787">
        <w:rPr>
          <w:rFonts w:eastAsia="Calibri" w:cs="Calibri"/>
          <w:sz w:val="21"/>
          <w:szCs w:val="21"/>
        </w:rPr>
        <w:t>Les fonctions occupées par l'agent, la catégorie hiérarchique dont elles relèvent et la durée pendant laquelle elles ont été effectivement exercées ;</w:t>
      </w:r>
    </w:p>
    <w:p w14:paraId="1CCF9BD4" w14:textId="77777777" w:rsidR="00335B2C" w:rsidRPr="005A6787" w:rsidRDefault="00335B2C" w:rsidP="0083217C">
      <w:pPr>
        <w:numPr>
          <w:ilvl w:val="0"/>
          <w:numId w:val="27"/>
        </w:numPr>
        <w:jc w:val="both"/>
        <w:rPr>
          <w:rFonts w:eastAsia="Calibri" w:cs="Calibri"/>
          <w:sz w:val="21"/>
          <w:szCs w:val="21"/>
          <w:lang w:eastAsia="en-US"/>
        </w:rPr>
      </w:pPr>
      <w:r w:rsidRPr="005A6787">
        <w:rPr>
          <w:rFonts w:eastAsia="Calibri" w:cs="Calibri"/>
          <w:sz w:val="21"/>
          <w:szCs w:val="21"/>
          <w:lang w:eastAsia="en-US"/>
        </w:rPr>
        <w:t>Le cas échéant, les périodes de congés non assimilées à des périodes de travail effectif.</w:t>
      </w:r>
    </w:p>
    <w:p w14:paraId="6399E1B7" w14:textId="77777777" w:rsidR="00335B2C" w:rsidRPr="005A6787" w:rsidRDefault="00335B2C" w:rsidP="0083217C">
      <w:pPr>
        <w:tabs>
          <w:tab w:val="left" w:pos="240"/>
        </w:tabs>
        <w:jc w:val="both"/>
        <w:rPr>
          <w:rFonts w:eastAsia="Calibri" w:cs="Calibri"/>
          <w:sz w:val="21"/>
          <w:szCs w:val="21"/>
          <w:lang w:eastAsia="en-US"/>
        </w:rPr>
      </w:pPr>
    </w:p>
    <w:p w14:paraId="2175112F" w14:textId="77777777" w:rsidR="00335B2C" w:rsidRPr="005A6787" w:rsidRDefault="00AA7222" w:rsidP="0083217C">
      <w:pPr>
        <w:tabs>
          <w:tab w:val="left" w:pos="240"/>
        </w:tabs>
        <w:ind w:left="227" w:hanging="227"/>
        <w:jc w:val="both"/>
        <w:rPr>
          <w:rFonts w:eastAsia="Calibri" w:cs="Calibri"/>
          <w:b/>
          <w:sz w:val="21"/>
          <w:szCs w:val="21"/>
          <w:u w:val="single"/>
          <w:lang w:eastAsia="en-US"/>
        </w:rPr>
      </w:pPr>
      <w:r w:rsidRPr="005A6787">
        <w:rPr>
          <w:rFonts w:eastAsia="Calibri" w:cs="Calibri"/>
          <w:b/>
          <w:sz w:val="21"/>
          <w:szCs w:val="21"/>
          <w:u w:val="single"/>
          <w:lang w:eastAsia="en-US"/>
        </w:rPr>
        <w:t>Article 12</w:t>
      </w:r>
      <w:r w:rsidR="00335B2C" w:rsidRPr="005A6787">
        <w:rPr>
          <w:rFonts w:eastAsia="Calibri" w:cs="Calibri"/>
          <w:b/>
          <w:sz w:val="21"/>
          <w:szCs w:val="21"/>
          <w:u w:val="single"/>
          <w:lang w:eastAsia="en-US"/>
        </w:rPr>
        <w:t> : Annexes</w:t>
      </w:r>
    </w:p>
    <w:p w14:paraId="2320FA8A" w14:textId="77777777" w:rsidR="001B70E7" w:rsidRDefault="001B70E7" w:rsidP="0083217C">
      <w:pPr>
        <w:pStyle w:val="articlecontenu"/>
        <w:spacing w:after="0"/>
        <w:ind w:firstLine="0"/>
        <w:rPr>
          <w:rFonts w:ascii="Calibri" w:hAnsi="Calibri" w:cs="Calibri"/>
          <w:sz w:val="21"/>
          <w:szCs w:val="21"/>
        </w:rPr>
      </w:pPr>
    </w:p>
    <w:p w14:paraId="43383808" w14:textId="77777777" w:rsidR="0076449C" w:rsidRPr="005A6787" w:rsidRDefault="0076449C" w:rsidP="0083217C">
      <w:pPr>
        <w:pStyle w:val="articlecontenu"/>
        <w:spacing w:after="0"/>
        <w:ind w:firstLine="0"/>
        <w:rPr>
          <w:rFonts w:ascii="Calibri" w:hAnsi="Calibri" w:cs="Calibri"/>
          <w:sz w:val="21"/>
          <w:szCs w:val="21"/>
        </w:rPr>
      </w:pPr>
      <w:r w:rsidRPr="005A6787">
        <w:rPr>
          <w:rFonts w:ascii="Calibri" w:hAnsi="Calibri" w:cs="Calibri"/>
          <w:sz w:val="21"/>
          <w:szCs w:val="21"/>
        </w:rPr>
        <w:t xml:space="preserve">Pour tout ce qui n'est pas expressément prévu dans le présent contrat, </w:t>
      </w:r>
      <w:r w:rsidRPr="005A6787">
        <w:rPr>
          <w:rFonts w:ascii="Calibri" w:hAnsi="Calibri" w:cs="Calibri"/>
          <w:bCs/>
          <w:sz w:val="21"/>
          <w:szCs w:val="21"/>
        </w:rPr>
        <w:t xml:space="preserve">le cocontractant </w:t>
      </w:r>
      <w:r w:rsidRPr="005A6787">
        <w:rPr>
          <w:rFonts w:ascii="Calibri" w:hAnsi="Calibri" w:cs="Calibri"/>
          <w:sz w:val="21"/>
          <w:szCs w:val="21"/>
        </w:rPr>
        <w:t>est assujetti aux dispositions du décret n° 88-145 du 15 février 1988 modifié relatif aux agents contractuels de la Fonction Publique Territoriale.</w:t>
      </w:r>
    </w:p>
    <w:p w14:paraId="5ECA51B6" w14:textId="77777777" w:rsidR="0076449C" w:rsidRPr="005A6787" w:rsidRDefault="0076449C" w:rsidP="0083217C">
      <w:pPr>
        <w:pStyle w:val="articlecontenu"/>
        <w:spacing w:after="0"/>
        <w:ind w:firstLine="0"/>
        <w:rPr>
          <w:rFonts w:ascii="Calibri" w:hAnsi="Calibri" w:cs="Calibri"/>
          <w:sz w:val="21"/>
          <w:szCs w:val="21"/>
        </w:rPr>
      </w:pPr>
    </w:p>
    <w:p w14:paraId="12ADA5E9" w14:textId="77777777" w:rsidR="0076449C" w:rsidRPr="005A6787" w:rsidRDefault="0076449C" w:rsidP="0083217C">
      <w:pPr>
        <w:pStyle w:val="articlecontenu"/>
        <w:tabs>
          <w:tab w:val="left" w:pos="1418"/>
        </w:tabs>
        <w:spacing w:after="0"/>
        <w:ind w:firstLine="0"/>
        <w:rPr>
          <w:rFonts w:ascii="Calibri" w:hAnsi="Calibri" w:cs="Calibri"/>
          <w:i/>
          <w:sz w:val="21"/>
          <w:szCs w:val="21"/>
        </w:rPr>
      </w:pPr>
      <w:r w:rsidRPr="005A6787">
        <w:rPr>
          <w:rFonts w:ascii="Calibri" w:hAnsi="Calibri" w:cs="Calibri"/>
          <w:i/>
          <w:sz w:val="21"/>
          <w:szCs w:val="21"/>
        </w:rPr>
        <w:t>(Le cas échéant) Les certificats de travail délivrés par les collectivités territoriales et leurs établissements publics dans les conditions prévues à l’article 38 du décret n°88-145 du 15 février 1988 sont annexés au présent contrat.</w:t>
      </w:r>
    </w:p>
    <w:p w14:paraId="2AC2999D" w14:textId="77777777" w:rsidR="005D7F34" w:rsidRPr="005A6787" w:rsidRDefault="005D7F34" w:rsidP="0083217C">
      <w:pPr>
        <w:pStyle w:val="09-TexteLosangesBleus"/>
        <w:numPr>
          <w:ilvl w:val="0"/>
          <w:numId w:val="0"/>
        </w:numPr>
        <w:spacing w:before="0" w:line="240" w:lineRule="auto"/>
        <w:ind w:left="227" w:hanging="227"/>
        <w:rPr>
          <w:rFonts w:eastAsia="Calibri" w:cs="Calibri"/>
          <w:sz w:val="21"/>
          <w:szCs w:val="21"/>
        </w:rPr>
      </w:pPr>
    </w:p>
    <w:p w14:paraId="068BD7D5" w14:textId="77777777" w:rsidR="00997CC2" w:rsidRPr="005A6787" w:rsidRDefault="005E18A7" w:rsidP="0083217C">
      <w:pPr>
        <w:tabs>
          <w:tab w:val="left" w:pos="240"/>
        </w:tabs>
        <w:contextualSpacing/>
        <w:jc w:val="both"/>
        <w:rPr>
          <w:rFonts w:eastAsia="Calibri" w:cs="Calibri"/>
          <w:b/>
          <w:sz w:val="21"/>
          <w:szCs w:val="21"/>
          <w:u w:val="single"/>
        </w:rPr>
      </w:pPr>
      <w:r w:rsidRPr="005A6787">
        <w:rPr>
          <w:rFonts w:eastAsia="Calibri" w:cs="Calibri"/>
          <w:b/>
          <w:sz w:val="21"/>
          <w:szCs w:val="21"/>
          <w:u w:val="single"/>
        </w:rPr>
        <w:t>Article 1</w:t>
      </w:r>
      <w:r w:rsidR="00AA7222" w:rsidRPr="005A6787">
        <w:rPr>
          <w:rFonts w:eastAsia="Calibri" w:cs="Calibri"/>
          <w:b/>
          <w:sz w:val="21"/>
          <w:szCs w:val="21"/>
          <w:u w:val="single"/>
        </w:rPr>
        <w:t>3</w:t>
      </w:r>
      <w:r w:rsidR="00042B97" w:rsidRPr="005A6787">
        <w:rPr>
          <w:rFonts w:eastAsia="Calibri" w:cs="Calibri"/>
          <w:b/>
          <w:sz w:val="21"/>
          <w:szCs w:val="21"/>
          <w:u w:val="single"/>
        </w:rPr>
        <w:t> :</w:t>
      </w:r>
    </w:p>
    <w:p w14:paraId="3DE3B7E8" w14:textId="77777777" w:rsidR="001B70E7" w:rsidRDefault="001B70E7" w:rsidP="0083217C">
      <w:pPr>
        <w:jc w:val="both"/>
        <w:rPr>
          <w:rFonts w:eastAsia="Calibri" w:cs="Calibri"/>
          <w:sz w:val="21"/>
          <w:szCs w:val="21"/>
        </w:rPr>
      </w:pPr>
    </w:p>
    <w:p w14:paraId="64131B97" w14:textId="77777777" w:rsidR="00997CC2" w:rsidRPr="005A6787" w:rsidRDefault="00997CC2" w:rsidP="0083217C">
      <w:pPr>
        <w:jc w:val="both"/>
        <w:rPr>
          <w:rFonts w:eastAsia="Calibri" w:cs="Calibri"/>
          <w:sz w:val="21"/>
          <w:szCs w:val="21"/>
        </w:rPr>
      </w:pPr>
      <w:r w:rsidRPr="005A6787">
        <w:rPr>
          <w:rFonts w:eastAsia="Calibri" w:cs="Calibri"/>
          <w:sz w:val="21"/>
          <w:szCs w:val="21"/>
        </w:rPr>
        <w:t xml:space="preserve">Le Secrétaire de Mairie (ou le Directeur Général des Services) de la commune est chargé de l'exécution du présent </w:t>
      </w:r>
      <w:r w:rsidR="009A328E" w:rsidRPr="005A6787">
        <w:rPr>
          <w:rFonts w:eastAsia="Calibri" w:cs="Calibri"/>
          <w:sz w:val="21"/>
          <w:szCs w:val="21"/>
        </w:rPr>
        <w:t xml:space="preserve">contrat </w:t>
      </w:r>
      <w:r w:rsidRPr="005A6787">
        <w:rPr>
          <w:rFonts w:eastAsia="Calibri" w:cs="Calibri"/>
          <w:sz w:val="21"/>
          <w:szCs w:val="21"/>
        </w:rPr>
        <w:t>dont ampliation sera insérée au dossier individuel de l'agent et transmise à :</w:t>
      </w:r>
    </w:p>
    <w:p w14:paraId="4C1667AA" w14:textId="77777777" w:rsidR="006914F1" w:rsidRPr="005A6787" w:rsidRDefault="006914F1" w:rsidP="0083217C">
      <w:pPr>
        <w:pStyle w:val="10-TextePucesBleues"/>
        <w:numPr>
          <w:ilvl w:val="0"/>
          <w:numId w:val="19"/>
        </w:numPr>
        <w:spacing w:before="0" w:line="240" w:lineRule="auto"/>
        <w:ind w:left="601" w:hanging="227"/>
        <w:rPr>
          <w:rFonts w:eastAsia="Calibri"/>
          <w:sz w:val="21"/>
          <w:szCs w:val="21"/>
        </w:rPr>
      </w:pPr>
      <w:r w:rsidRPr="005A6787">
        <w:rPr>
          <w:sz w:val="21"/>
          <w:szCs w:val="21"/>
        </w:rPr>
        <w:t>M. le Président du Centre de Gestion,</w:t>
      </w:r>
    </w:p>
    <w:p w14:paraId="1293CF9C" w14:textId="77777777" w:rsidR="006914F1" w:rsidRPr="005A6787" w:rsidRDefault="006914F1" w:rsidP="0083217C">
      <w:pPr>
        <w:pStyle w:val="10-TextePucesBleues"/>
        <w:numPr>
          <w:ilvl w:val="0"/>
          <w:numId w:val="19"/>
        </w:numPr>
        <w:spacing w:before="0" w:line="240" w:lineRule="auto"/>
        <w:ind w:left="601" w:hanging="227"/>
        <w:rPr>
          <w:rFonts w:eastAsia="Calibri"/>
          <w:sz w:val="21"/>
          <w:szCs w:val="21"/>
        </w:rPr>
      </w:pPr>
      <w:r w:rsidRPr="005A6787">
        <w:rPr>
          <w:rFonts w:eastAsia="Calibri"/>
          <w:sz w:val="21"/>
          <w:szCs w:val="21"/>
        </w:rPr>
        <w:t>M. le Receveur Municipal,</w:t>
      </w:r>
    </w:p>
    <w:p w14:paraId="4B9047E6" w14:textId="77777777" w:rsidR="006914F1" w:rsidRDefault="006914F1" w:rsidP="0083217C">
      <w:pPr>
        <w:pStyle w:val="10-TextePucesBleues"/>
        <w:numPr>
          <w:ilvl w:val="0"/>
          <w:numId w:val="19"/>
        </w:numPr>
        <w:spacing w:before="0" w:line="240" w:lineRule="auto"/>
        <w:ind w:left="601" w:hanging="227"/>
        <w:rPr>
          <w:rFonts w:eastAsia="Calibri"/>
          <w:sz w:val="21"/>
          <w:szCs w:val="21"/>
        </w:rPr>
      </w:pPr>
      <w:r w:rsidRPr="005A6787">
        <w:rPr>
          <w:rFonts w:eastAsia="Calibri"/>
          <w:sz w:val="21"/>
          <w:szCs w:val="21"/>
        </w:rPr>
        <w:t>L'intéressé (e).</w:t>
      </w:r>
    </w:p>
    <w:p w14:paraId="79230D2E" w14:textId="77777777" w:rsidR="00D56F36" w:rsidRDefault="00D56F36" w:rsidP="00D56F36">
      <w:pPr>
        <w:pStyle w:val="10-TextePucesBleues"/>
        <w:numPr>
          <w:ilvl w:val="0"/>
          <w:numId w:val="0"/>
        </w:numPr>
        <w:spacing w:before="0" w:line="240" w:lineRule="auto"/>
        <w:rPr>
          <w:rFonts w:eastAsia="Calibri"/>
          <w:sz w:val="21"/>
          <w:szCs w:val="21"/>
        </w:rPr>
      </w:pPr>
    </w:p>
    <w:p w14:paraId="50BD9A9E" w14:textId="77777777" w:rsidR="00D56F36" w:rsidRPr="00DC16B7" w:rsidRDefault="00D56F36" w:rsidP="00D56F36">
      <w:pPr>
        <w:tabs>
          <w:tab w:val="left" w:leader="dot" w:pos="3119"/>
          <w:tab w:val="left" w:leader="dot" w:pos="5954"/>
        </w:tabs>
        <w:autoSpaceDE w:val="0"/>
        <w:autoSpaceDN w:val="0"/>
        <w:adjustRightInd w:val="0"/>
        <w:ind w:right="-30" w:firstLine="680"/>
        <w:jc w:val="right"/>
        <w:rPr>
          <w:rFonts w:eastAsia="Calibri" w:cs="Calibri"/>
          <w:sz w:val="21"/>
          <w:szCs w:val="21"/>
        </w:rPr>
      </w:pPr>
      <w:bookmarkStart w:id="13" w:name="_Hlk102578488"/>
      <w:r w:rsidRPr="00DC16B7">
        <w:rPr>
          <w:rFonts w:eastAsia="Calibri" w:cs="Calibri"/>
          <w:sz w:val="21"/>
          <w:szCs w:val="21"/>
        </w:rPr>
        <w:t xml:space="preserve">Fait à </w:t>
      </w:r>
      <w:r w:rsidRPr="00DC16B7">
        <w:rPr>
          <w:rFonts w:eastAsia="Calibri" w:cs="Calibri"/>
          <w:sz w:val="21"/>
          <w:szCs w:val="21"/>
        </w:rPr>
        <w:tab/>
        <w:t>, le</w:t>
      </w:r>
      <w:r w:rsidRPr="00DC16B7">
        <w:rPr>
          <w:rFonts w:eastAsia="Calibri" w:cs="Calibri"/>
          <w:sz w:val="21"/>
          <w:szCs w:val="21"/>
        </w:rPr>
        <w:tab/>
      </w:r>
    </w:p>
    <w:p w14:paraId="14E17173" w14:textId="77777777" w:rsidR="00D56F36" w:rsidRPr="00DC16B7" w:rsidRDefault="00D56F36" w:rsidP="00D56F36">
      <w:pPr>
        <w:tabs>
          <w:tab w:val="left" w:leader="dot" w:pos="2410"/>
          <w:tab w:val="left" w:leader="dot" w:pos="4395"/>
        </w:tabs>
        <w:autoSpaceDE w:val="0"/>
        <w:autoSpaceDN w:val="0"/>
        <w:adjustRightInd w:val="0"/>
        <w:ind w:left="3969"/>
        <w:rPr>
          <w:rFonts w:eastAsia="Calibri" w:cs="Calibri"/>
          <w:sz w:val="21"/>
          <w:szCs w:val="21"/>
        </w:rPr>
      </w:pPr>
    </w:p>
    <w:p w14:paraId="27C9F849" w14:textId="77777777" w:rsidR="00D56F36" w:rsidRPr="00DC16B7" w:rsidRDefault="00D56F36" w:rsidP="00D56F36">
      <w:pPr>
        <w:tabs>
          <w:tab w:val="left" w:leader="dot" w:pos="2410"/>
          <w:tab w:val="left" w:leader="dot" w:pos="4395"/>
        </w:tabs>
        <w:autoSpaceDE w:val="0"/>
        <w:autoSpaceDN w:val="0"/>
        <w:adjustRightInd w:val="0"/>
        <w:ind w:left="3828"/>
        <w:jc w:val="center"/>
        <w:rPr>
          <w:rFonts w:eastAsia="Calibri" w:cs="Calibri"/>
          <w:sz w:val="21"/>
          <w:szCs w:val="21"/>
        </w:rPr>
      </w:pPr>
      <w:r w:rsidRPr="00DC16B7">
        <w:rPr>
          <w:rFonts w:eastAsia="Calibri" w:cs="Calibri"/>
          <w:sz w:val="21"/>
          <w:szCs w:val="21"/>
        </w:rPr>
        <w:t>Nom, Prénom du signataire………..</w:t>
      </w:r>
    </w:p>
    <w:p w14:paraId="0A46C225" w14:textId="77777777" w:rsidR="00D56F36" w:rsidRPr="00DC16B7" w:rsidRDefault="00D56F36" w:rsidP="00D56F36">
      <w:pPr>
        <w:tabs>
          <w:tab w:val="left" w:leader="dot" w:pos="2410"/>
          <w:tab w:val="left" w:leader="dot" w:pos="4395"/>
        </w:tabs>
        <w:autoSpaceDE w:val="0"/>
        <w:autoSpaceDN w:val="0"/>
        <w:adjustRightInd w:val="0"/>
        <w:ind w:left="3828"/>
        <w:jc w:val="center"/>
        <w:rPr>
          <w:rFonts w:eastAsia="Calibri" w:cs="Calibri"/>
          <w:sz w:val="21"/>
          <w:szCs w:val="21"/>
        </w:rPr>
      </w:pPr>
      <w:r w:rsidRPr="00DC16B7">
        <w:rPr>
          <w:rFonts w:eastAsia="Calibri" w:cs="Calibri"/>
          <w:sz w:val="21"/>
          <w:szCs w:val="21"/>
        </w:rPr>
        <w:t>Qualité du signataire (</w:t>
      </w:r>
      <w:r w:rsidRPr="00DC16B7">
        <w:rPr>
          <w:rFonts w:eastAsia="Calibri" w:cs="Calibri"/>
          <w:i/>
          <w:iCs/>
          <w:sz w:val="21"/>
          <w:szCs w:val="21"/>
        </w:rPr>
        <w:t>ex. Le Maire</w:t>
      </w:r>
      <w:r w:rsidRPr="00DC16B7">
        <w:rPr>
          <w:rFonts w:eastAsia="Calibri" w:cs="Calibri"/>
          <w:sz w:val="21"/>
          <w:szCs w:val="21"/>
        </w:rPr>
        <w:t>)</w:t>
      </w:r>
    </w:p>
    <w:p w14:paraId="5792ACB4" w14:textId="77777777" w:rsidR="00D56F36" w:rsidRPr="00DC16B7" w:rsidRDefault="00D56F36" w:rsidP="00D56F36">
      <w:pPr>
        <w:tabs>
          <w:tab w:val="left" w:leader="dot" w:pos="4395"/>
        </w:tabs>
        <w:autoSpaceDE w:val="0"/>
        <w:autoSpaceDN w:val="0"/>
        <w:adjustRightInd w:val="0"/>
        <w:ind w:left="5670" w:firstLine="142"/>
        <w:rPr>
          <w:rFonts w:eastAsia="Calibri" w:cs="Calibri"/>
          <w:sz w:val="21"/>
          <w:szCs w:val="21"/>
        </w:rPr>
      </w:pPr>
    </w:p>
    <w:p w14:paraId="30F85620" w14:textId="77777777" w:rsidR="00D56F36" w:rsidRPr="00DC16B7" w:rsidRDefault="00D56F36" w:rsidP="00D56F36">
      <w:pPr>
        <w:tabs>
          <w:tab w:val="left" w:leader="dot" w:pos="4395"/>
        </w:tabs>
        <w:autoSpaceDE w:val="0"/>
        <w:autoSpaceDN w:val="0"/>
        <w:adjustRightInd w:val="0"/>
        <w:rPr>
          <w:rFonts w:eastAsia="Calibri" w:cs="Calibri"/>
          <w:sz w:val="21"/>
          <w:szCs w:val="21"/>
        </w:rPr>
      </w:pPr>
      <w:r w:rsidRPr="00DC16B7">
        <w:rPr>
          <w:rFonts w:eastAsia="Calibri" w:cs="Calibri"/>
          <w:sz w:val="21"/>
          <w:szCs w:val="21"/>
        </w:rPr>
        <w:t>Le co-contractant,</w:t>
      </w:r>
    </w:p>
    <w:p w14:paraId="420CD035" w14:textId="77777777" w:rsidR="00D56F36" w:rsidRPr="00DC16B7" w:rsidRDefault="00D56F36" w:rsidP="00D56F36">
      <w:pPr>
        <w:tabs>
          <w:tab w:val="left" w:leader="dot" w:pos="4395"/>
        </w:tabs>
        <w:autoSpaceDE w:val="0"/>
        <w:autoSpaceDN w:val="0"/>
        <w:adjustRightInd w:val="0"/>
        <w:rPr>
          <w:rFonts w:eastAsia="Calibri" w:cs="Calibri"/>
          <w:sz w:val="21"/>
          <w:szCs w:val="21"/>
        </w:rPr>
      </w:pPr>
      <w:r w:rsidRPr="00DC16B7">
        <w:rPr>
          <w:rFonts w:eastAsia="Calibri" w:cs="Calibri"/>
          <w:sz w:val="21"/>
          <w:szCs w:val="21"/>
        </w:rPr>
        <w:t>Mention « Lu et approuvé »</w:t>
      </w:r>
    </w:p>
    <w:p w14:paraId="009C5F25" w14:textId="77777777" w:rsidR="00D56F36" w:rsidRPr="00DC16B7" w:rsidRDefault="00D56F36" w:rsidP="00D56F36">
      <w:pPr>
        <w:tabs>
          <w:tab w:val="left" w:leader="dot" w:pos="4395"/>
        </w:tabs>
        <w:autoSpaceDE w:val="0"/>
        <w:autoSpaceDN w:val="0"/>
        <w:adjustRightInd w:val="0"/>
        <w:rPr>
          <w:rFonts w:eastAsia="Calibri" w:cs="Calibri"/>
          <w:sz w:val="21"/>
          <w:szCs w:val="21"/>
        </w:rPr>
      </w:pPr>
      <w:r w:rsidRPr="00DC16B7">
        <w:rPr>
          <w:rFonts w:eastAsia="Calibri" w:cs="Calibri"/>
          <w:sz w:val="21"/>
          <w:szCs w:val="21"/>
        </w:rPr>
        <w:t>Le ………………………………………,</w:t>
      </w:r>
    </w:p>
    <w:p w14:paraId="09FAB269" w14:textId="77777777" w:rsidR="00D56F36" w:rsidRPr="00DC16B7" w:rsidRDefault="00D56F36" w:rsidP="00D56F36">
      <w:pPr>
        <w:tabs>
          <w:tab w:val="left" w:leader="dot" w:pos="4395"/>
        </w:tabs>
        <w:autoSpaceDE w:val="0"/>
        <w:autoSpaceDN w:val="0"/>
        <w:adjustRightInd w:val="0"/>
        <w:rPr>
          <w:rFonts w:eastAsia="Calibri" w:cs="Calibri"/>
          <w:sz w:val="21"/>
          <w:szCs w:val="21"/>
        </w:rPr>
      </w:pPr>
    </w:p>
    <w:p w14:paraId="719B20D0" w14:textId="77777777" w:rsidR="00D56F36" w:rsidRPr="00DC16B7" w:rsidRDefault="00D56F36" w:rsidP="00D56F36">
      <w:pPr>
        <w:tabs>
          <w:tab w:val="left" w:leader="dot" w:pos="4395"/>
        </w:tabs>
        <w:autoSpaceDE w:val="0"/>
        <w:autoSpaceDN w:val="0"/>
        <w:adjustRightInd w:val="0"/>
        <w:rPr>
          <w:rFonts w:eastAsia="Calibri" w:cs="Calibri"/>
          <w:sz w:val="21"/>
          <w:szCs w:val="21"/>
        </w:rPr>
      </w:pPr>
    </w:p>
    <w:p w14:paraId="6746B985" w14:textId="77777777" w:rsidR="00D56F36" w:rsidRPr="00DC16B7" w:rsidRDefault="00D56F36" w:rsidP="00D56F36">
      <w:pPr>
        <w:autoSpaceDE w:val="0"/>
        <w:autoSpaceDN w:val="0"/>
        <w:jc w:val="both"/>
        <w:rPr>
          <w:rFonts w:eastAsia="Times New Roman" w:cs="Calibri"/>
          <w:sz w:val="18"/>
          <w:szCs w:val="18"/>
        </w:rPr>
      </w:pPr>
      <w:r w:rsidRPr="00DC16B7">
        <w:rPr>
          <w:rFonts w:eastAsia="Times New Roman" w:cs="Calibri"/>
          <w:sz w:val="18"/>
          <w:szCs w:val="18"/>
        </w:rPr>
        <w:t>La présente décision peut faire l’objet d’un recours pour excès de pouvoir devant le Tribunal Administratif de POITIERS (86) dans un délai de deux mois à compter de la présente notification.</w:t>
      </w:r>
    </w:p>
    <w:p w14:paraId="1F47FF68" w14:textId="77777777" w:rsidR="00D56F36" w:rsidRPr="00DC16B7" w:rsidRDefault="00D56F36" w:rsidP="00D56F36">
      <w:pPr>
        <w:autoSpaceDE w:val="0"/>
        <w:autoSpaceDN w:val="0"/>
        <w:jc w:val="both"/>
        <w:rPr>
          <w:rFonts w:eastAsia="Times New Roman" w:cs="Calibri"/>
          <w:sz w:val="18"/>
          <w:szCs w:val="18"/>
        </w:rPr>
      </w:pPr>
      <w:r w:rsidRPr="00DC16B7">
        <w:rPr>
          <w:rFonts w:eastAsia="Times New Roman" w:cs="Calibri"/>
          <w:sz w:val="18"/>
          <w:szCs w:val="18"/>
        </w:rPr>
        <w:t xml:space="preserve">Ce recours peut être déposé sur l’application informatique « Télérecours citoyens », accessible par le site : </w:t>
      </w:r>
      <w:hyperlink r:id="rId8" w:history="1">
        <w:r w:rsidRPr="00DC16B7">
          <w:rPr>
            <w:rFonts w:eastAsia="Times New Roman" w:cs="Calibri"/>
            <w:sz w:val="18"/>
            <w:szCs w:val="18"/>
            <w:u w:val="single"/>
          </w:rPr>
          <w:t>www.telerecours.fr</w:t>
        </w:r>
      </w:hyperlink>
    </w:p>
    <w:bookmarkEnd w:id="13"/>
    <w:p w14:paraId="281DF553" w14:textId="77777777" w:rsidR="00D56F36" w:rsidRPr="00DC16B7" w:rsidRDefault="00D56F36" w:rsidP="00D56F36">
      <w:pPr>
        <w:tabs>
          <w:tab w:val="left" w:leader="dot" w:pos="4395"/>
        </w:tabs>
        <w:autoSpaceDE w:val="0"/>
        <w:autoSpaceDN w:val="0"/>
        <w:adjustRightInd w:val="0"/>
        <w:rPr>
          <w:rFonts w:eastAsia="Calibri" w:cs="Calibri"/>
          <w:sz w:val="21"/>
          <w:szCs w:val="21"/>
        </w:rPr>
      </w:pPr>
    </w:p>
    <w:sectPr w:rsidR="00D56F36" w:rsidRPr="00DC16B7" w:rsidSect="00B9065F">
      <w:headerReference w:type="default" r:id="rId9"/>
      <w:pgSz w:w="11900" w:h="16840"/>
      <w:pgMar w:top="1134" w:right="1418" w:bottom="567" w:left="1418" w:header="425" w:footer="36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C1C5CA" w14:textId="77777777" w:rsidR="004C41D8" w:rsidRDefault="004C41D8" w:rsidP="004311A3">
      <w:r>
        <w:separator/>
      </w:r>
    </w:p>
  </w:endnote>
  <w:endnote w:type="continuationSeparator" w:id="0">
    <w:p w14:paraId="0DB5A885" w14:textId="77777777" w:rsidR="004C41D8" w:rsidRDefault="004C41D8" w:rsidP="00431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 w:name="Styllo">
    <w:altName w:val="Times New Roman"/>
    <w:charset w:val="00"/>
    <w:family w:val="auto"/>
    <w:pitch w:val="variable"/>
    <w:sig w:usb0="8000002F" w:usb1="4000004A" w:usb2="00000000" w:usb3="00000000" w:csb0="00000111"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594201" w14:textId="77777777" w:rsidR="004C41D8" w:rsidRDefault="004C41D8" w:rsidP="004311A3">
      <w:r>
        <w:separator/>
      </w:r>
    </w:p>
  </w:footnote>
  <w:footnote w:type="continuationSeparator" w:id="0">
    <w:p w14:paraId="60CE516C" w14:textId="77777777" w:rsidR="004C41D8" w:rsidRDefault="004C41D8" w:rsidP="00431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B866E" w14:textId="631BAB39" w:rsidR="00B9065F" w:rsidRPr="00E60E2C" w:rsidRDefault="002E3C3B" w:rsidP="00B9065F">
    <w:pPr>
      <w:pStyle w:val="En-tte"/>
      <w:tabs>
        <w:tab w:val="clear" w:pos="9072"/>
        <w:tab w:val="left" w:pos="720"/>
        <w:tab w:val="left" w:pos="1440"/>
        <w:tab w:val="left" w:pos="6555"/>
      </w:tabs>
      <w:rPr>
        <w:rFonts w:cs="Calibri"/>
        <w:i/>
        <w:iCs/>
      </w:rPr>
    </w:pPr>
    <w:r w:rsidRPr="00E60E2C">
      <w:rPr>
        <w:rFonts w:cs="Calibri"/>
        <w:noProof/>
      </w:rPr>
      <mc:AlternateContent>
        <mc:Choice Requires="wps">
          <w:drawing>
            <wp:anchor distT="0" distB="0" distL="118745" distR="118745" simplePos="0" relativeHeight="251657728" behindDoc="1" locked="0" layoutInCell="1" allowOverlap="0" wp14:anchorId="67381FD6" wp14:editId="67EBFB7C">
              <wp:simplePos x="0" y="0"/>
              <wp:positionH relativeFrom="margin">
                <wp:posOffset>1195070</wp:posOffset>
              </wp:positionH>
              <wp:positionV relativeFrom="page">
                <wp:posOffset>481330</wp:posOffset>
              </wp:positionV>
              <wp:extent cx="4926330" cy="652145"/>
              <wp:effectExtent l="4445" t="0" r="3175" b="0"/>
              <wp:wrapSquare wrapText="bothSides"/>
              <wp:docPr id="1509891962" name="Rectangl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26330" cy="652145"/>
                      </a:xfrm>
                      <a:prstGeom prst="rect">
                        <a:avLst/>
                      </a:prstGeom>
                      <a:solidFill>
                        <a:srgbClr val="0070C0"/>
                      </a:solidFill>
                      <a:ln>
                        <a:noFill/>
                      </a:ln>
                      <a:extLst>
                        <a:ext uri="{91240B29-F687-4F45-9708-019B960494DF}">
                          <a14:hiddenLine xmlns:a14="http://schemas.microsoft.com/office/drawing/2010/main" w="12700" algn="ctr">
                            <a:solidFill>
                              <a:srgbClr val="000000"/>
                            </a:solidFill>
                            <a:miter lim="800000"/>
                            <a:headEnd/>
                            <a:tailEnd/>
                          </a14:hiddenLine>
                        </a:ext>
                      </a:extLst>
                    </wps:spPr>
                    <wps:txbx>
                      <w:txbxContent>
                        <w:p w14:paraId="6F2A4847" w14:textId="77777777" w:rsidR="00B9065F" w:rsidRPr="006943A0" w:rsidRDefault="00B9065F" w:rsidP="00B9065F">
                          <w:pPr>
                            <w:pStyle w:val="En-tte"/>
                            <w:jc w:val="center"/>
                            <w:rPr>
                              <w:rFonts w:cs="Calibri"/>
                              <w:color w:val="FFFFFF"/>
                              <w:sz w:val="21"/>
                              <w:szCs w:val="21"/>
                            </w:rPr>
                          </w:pPr>
                          <w:r w:rsidRPr="006943A0">
                            <w:rPr>
                              <w:rFonts w:cs="Calibri"/>
                              <w:color w:val="FFFFFF"/>
                              <w:sz w:val="21"/>
                              <w:szCs w:val="21"/>
                            </w:rPr>
                            <w:t>Ce modèle vous est proposé par le Centre de Gestion de la FPT de la Charente.</w:t>
                          </w:r>
                        </w:p>
                        <w:p w14:paraId="4423CF71" w14:textId="77777777" w:rsidR="00B9065F" w:rsidRPr="006943A0" w:rsidRDefault="00B9065F" w:rsidP="00B9065F">
                          <w:pPr>
                            <w:pStyle w:val="En-tte"/>
                            <w:jc w:val="center"/>
                            <w:rPr>
                              <w:rFonts w:cs="Calibri"/>
                              <w:color w:val="FFFFFF"/>
                              <w:sz w:val="21"/>
                              <w:szCs w:val="21"/>
                            </w:rPr>
                          </w:pPr>
                          <w:r w:rsidRPr="006943A0">
                            <w:rPr>
                              <w:rFonts w:cs="Calibri"/>
                              <w:color w:val="FFFFFF"/>
                              <w:sz w:val="21"/>
                              <w:szCs w:val="21"/>
                            </w:rPr>
                            <w:t>Il vous appartient de le contrôler et l’adapter selon votre situation.</w:t>
                          </w:r>
                        </w:p>
                        <w:p w14:paraId="2CDA0170" w14:textId="75FDC898" w:rsidR="00B9065F" w:rsidRPr="006943A0" w:rsidRDefault="00B9065F" w:rsidP="00B9065F">
                          <w:pPr>
                            <w:pStyle w:val="En-tte"/>
                            <w:jc w:val="center"/>
                            <w:rPr>
                              <w:rFonts w:cs="Calibri"/>
                              <w:caps/>
                              <w:color w:val="FFFFFF"/>
                              <w:sz w:val="21"/>
                              <w:szCs w:val="21"/>
                            </w:rPr>
                          </w:pPr>
                          <w:r w:rsidRPr="006943A0">
                            <w:rPr>
                              <w:rFonts w:cs="Calibri"/>
                              <w:color w:val="FFFFFF"/>
                              <w:sz w:val="21"/>
                              <w:szCs w:val="21"/>
                            </w:rPr>
                            <w:t xml:space="preserve">Version mise à jour le </w:t>
                          </w:r>
                          <w:r w:rsidR="004D1AEA">
                            <w:rPr>
                              <w:rFonts w:cs="Calibri"/>
                              <w:color w:val="FFFFFF"/>
                              <w:sz w:val="21"/>
                              <w:szCs w:val="21"/>
                            </w:rPr>
                            <w:t>26 septembre 2023</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67381FD6" id="Rectangle 197" o:spid="_x0000_s1026" style="position:absolute;margin-left:94.1pt;margin-top:37.9pt;width:387.9pt;height:51.35pt;z-index:-251658752;visibility:visible;mso-wrap-style:square;mso-width-percent:0;mso-height-percent:0;mso-wrap-distance-left:9.35pt;mso-wrap-distance-top:0;mso-wrap-distance-right:9.35pt;mso-wrap-distance-bottom:0;mso-position-horizontal:absolute;mso-position-horizontal-relative:margin;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" o:allowoverlap="f" fillcolor="#0070c0" stroked="f" strokeweight="1pt">
              <v:textbox>
                <w:txbxContent>
                  <w:p w14:paraId="6F2A4847" w14:textId="77777777" w:rsidR="00B9065F" w:rsidRPr="006943A0" w:rsidRDefault="00B9065F" w:rsidP="00B9065F">
                    <w:pPr>
                      <w:pStyle w:val="En-tte"/>
                      <w:jc w:val="center"/>
                      <w:rPr>
                        <w:rFonts w:cs="Calibri"/>
                        <w:color w:val="FFFFFF"/>
                        <w:sz w:val="21"/>
                        <w:szCs w:val="21"/>
                      </w:rPr>
                    </w:pPr>
                    <w:r w:rsidRPr="006943A0">
                      <w:rPr>
                        <w:rFonts w:cs="Calibri"/>
                        <w:color w:val="FFFFFF"/>
                        <w:sz w:val="21"/>
                        <w:szCs w:val="21"/>
                      </w:rPr>
                      <w:t>Ce modèle vous est proposé par le Centre de Gestion de la FPT de la Charente.</w:t>
                    </w:r>
                  </w:p>
                  <w:p w14:paraId="4423CF71" w14:textId="77777777" w:rsidR="00B9065F" w:rsidRPr="006943A0" w:rsidRDefault="00B9065F" w:rsidP="00B9065F">
                    <w:pPr>
                      <w:pStyle w:val="En-tte"/>
                      <w:jc w:val="center"/>
                      <w:rPr>
                        <w:rFonts w:cs="Calibri"/>
                        <w:color w:val="FFFFFF"/>
                        <w:sz w:val="21"/>
                        <w:szCs w:val="21"/>
                      </w:rPr>
                    </w:pPr>
                    <w:r w:rsidRPr="006943A0">
                      <w:rPr>
                        <w:rFonts w:cs="Calibri"/>
                        <w:color w:val="FFFFFF"/>
                        <w:sz w:val="21"/>
                        <w:szCs w:val="21"/>
                      </w:rPr>
                      <w:t>Il vous appartient de le contrôler et l’adapter selon votre situation.</w:t>
                    </w:r>
                  </w:p>
                  <w:p w14:paraId="2CDA0170" w14:textId="75FDC898" w:rsidR="00B9065F" w:rsidRPr="006943A0" w:rsidRDefault="00B9065F" w:rsidP="00B9065F">
                    <w:pPr>
                      <w:pStyle w:val="En-tte"/>
                      <w:jc w:val="center"/>
                      <w:rPr>
                        <w:rFonts w:cs="Calibri"/>
                        <w:caps/>
                        <w:color w:val="FFFFFF"/>
                        <w:sz w:val="21"/>
                        <w:szCs w:val="21"/>
                      </w:rPr>
                    </w:pPr>
                    <w:r w:rsidRPr="006943A0">
                      <w:rPr>
                        <w:rFonts w:cs="Calibri"/>
                        <w:color w:val="FFFFFF"/>
                        <w:sz w:val="21"/>
                        <w:szCs w:val="21"/>
                      </w:rPr>
                      <w:t xml:space="preserve">Version mise à jour le </w:t>
                    </w:r>
                    <w:r w:rsidR="004D1AEA">
                      <w:rPr>
                        <w:rFonts w:cs="Calibri"/>
                        <w:color w:val="FFFFFF"/>
                        <w:sz w:val="21"/>
                        <w:szCs w:val="21"/>
                      </w:rPr>
                      <w:t>26 septembre 2023</w:t>
                    </w:r>
                  </w:p>
                </w:txbxContent>
              </v:textbox>
              <w10:wrap type="square" anchorx="margin" anchory="page"/>
            </v:rect>
          </w:pict>
        </mc:Fallback>
      </mc:AlternateContent>
    </w:r>
    <w:r w:rsidRPr="00E60E2C">
      <w:rPr>
        <w:rFonts w:cs="Calibri"/>
        <w:i/>
        <w:iCs/>
        <w:noProof/>
      </w:rPr>
      <w:drawing>
        <wp:inline distT="0" distB="0" distL="0" distR="0" wp14:anchorId="7EACEE28" wp14:editId="47267C68">
          <wp:extent cx="861060" cy="8382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1060" cy="838200"/>
                  </a:xfrm>
                  <a:prstGeom prst="rect">
                    <a:avLst/>
                  </a:prstGeom>
                  <a:noFill/>
                  <a:ln>
                    <a:noFill/>
                  </a:ln>
                </pic:spPr>
              </pic:pic>
            </a:graphicData>
          </a:graphic>
        </wp:inline>
      </w:drawing>
    </w:r>
    <w:r w:rsidR="00B9065F" w:rsidRPr="00E60E2C">
      <w:rPr>
        <w:rFonts w:cs="Calibri"/>
        <w:i/>
        <w:iCs/>
      </w:rPr>
      <w:tab/>
    </w:r>
    <w:r w:rsidR="00B9065F" w:rsidRPr="00E60E2C">
      <w:rPr>
        <w:rFonts w:cs="Calibri"/>
        <w:i/>
        <w:iCs/>
      </w:rPr>
      <w:tab/>
    </w:r>
  </w:p>
  <w:p w14:paraId="34A0E9A7" w14:textId="77777777" w:rsidR="00B9065F" w:rsidRDefault="00B9065F">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64.2pt;height:64.2pt" o:bullet="t">
        <v:imagedata r:id="rId1" o:title="virgule-verte"/>
      </v:shape>
    </w:pict>
  </w:numPicBullet>
  <w:abstractNum w:abstractNumId="0" w15:restartNumberingAfterBreak="0">
    <w:nsid w:val="04AD7EAB"/>
    <w:multiLevelType w:val="hybridMultilevel"/>
    <w:tmpl w:val="5D669B4C"/>
    <w:lvl w:ilvl="0" w:tplc="6542177E">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A615255"/>
    <w:multiLevelType w:val="hybridMultilevel"/>
    <w:tmpl w:val="A6688F0E"/>
    <w:lvl w:ilvl="0" w:tplc="D14260B2">
      <w:start w:val="9"/>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B224841"/>
    <w:multiLevelType w:val="hybridMultilevel"/>
    <w:tmpl w:val="FD02ECE6"/>
    <w:lvl w:ilvl="0" w:tplc="EE7CBA7C">
      <w:start w:val="1"/>
      <w:numFmt w:val="bullet"/>
      <w:pStyle w:val="11-TextePucesNoires"/>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3" w15:restartNumberingAfterBreak="0">
    <w:nsid w:val="12196F31"/>
    <w:multiLevelType w:val="hybridMultilevel"/>
    <w:tmpl w:val="CF7EAE3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17026D10"/>
    <w:multiLevelType w:val="hybridMultilevel"/>
    <w:tmpl w:val="97E4AE44"/>
    <w:lvl w:ilvl="0" w:tplc="DC901EE8">
      <w:start w:val="1"/>
      <w:numFmt w:val="bullet"/>
      <w:pStyle w:val="10-TextePucesBleues"/>
      <w:lvlText w:val=""/>
      <w:lvlJc w:val="left"/>
      <w:pPr>
        <w:ind w:left="720" w:hanging="360"/>
      </w:pPr>
      <w:rPr>
        <w:rFonts w:ascii="Symbol" w:hAnsi="Symbol" w:hint="default"/>
        <w:color w:val="auto"/>
        <w:sz w:val="22"/>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5" w15:restartNumberingAfterBreak="0">
    <w:nsid w:val="1F082935"/>
    <w:multiLevelType w:val="hybridMultilevel"/>
    <w:tmpl w:val="144AD930"/>
    <w:lvl w:ilvl="0" w:tplc="8312F2E6">
      <w:start w:val="1"/>
      <w:numFmt w:val="bullet"/>
      <w:pStyle w:val="Modle-Puce1"/>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6" w15:restartNumberingAfterBreak="0">
    <w:nsid w:val="236875D1"/>
    <w:multiLevelType w:val="hybridMultilevel"/>
    <w:tmpl w:val="C3D2D622"/>
    <w:lvl w:ilvl="0" w:tplc="7E04BD5A">
      <w:start w:val="1"/>
      <w:numFmt w:val="bullet"/>
      <w:pStyle w:val="Paragraphedeliste"/>
      <w:lvlText w:val=""/>
      <w:lvlJc w:val="left"/>
      <w:pPr>
        <w:ind w:left="360" w:hanging="360"/>
      </w:pPr>
      <w:rPr>
        <w:rFonts w:ascii="Wingdings 2" w:hAnsi="Wingdings 2" w:hint="default"/>
      </w:rPr>
    </w:lvl>
    <w:lvl w:ilvl="1" w:tplc="040C0003">
      <w:start w:val="1"/>
      <w:numFmt w:val="bullet"/>
      <w:lvlText w:val="o"/>
      <w:lvlJc w:val="left"/>
      <w:pPr>
        <w:ind w:left="1440" w:hanging="360"/>
      </w:pPr>
      <w:rPr>
        <w:rFonts w:ascii="Courier New" w:hAnsi="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2C754205"/>
    <w:multiLevelType w:val="hybridMultilevel"/>
    <w:tmpl w:val="7728B0E8"/>
    <w:lvl w:ilvl="0" w:tplc="EFE851D2">
      <w:numFmt w:val="bullet"/>
      <w:lvlText w:val="-"/>
      <w:lvlJc w:val="left"/>
      <w:pPr>
        <w:ind w:left="720" w:hanging="360"/>
      </w:pPr>
      <w:rPr>
        <w:rFonts w:ascii="Calibri" w:eastAsia="MS Mincho"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EF8270A"/>
    <w:multiLevelType w:val="hybridMultilevel"/>
    <w:tmpl w:val="E28CB5C4"/>
    <w:lvl w:ilvl="0" w:tplc="3A66E9EA">
      <w:start w:val="1"/>
      <w:numFmt w:val="bullet"/>
      <w:pStyle w:val="Modle-Puce3"/>
      <w:lvlText w:val="–"/>
      <w:lvlJc w:val="left"/>
      <w:pPr>
        <w:ind w:left="1571" w:hanging="360"/>
      </w:pPr>
      <w:rPr>
        <w:rFonts w:ascii="Trebuchet MS" w:hAnsi="Trebuchet M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9" w15:restartNumberingAfterBreak="0">
    <w:nsid w:val="2FCC66A2"/>
    <w:multiLevelType w:val="hybridMultilevel"/>
    <w:tmpl w:val="48A08C28"/>
    <w:lvl w:ilvl="0" w:tplc="D72E9F80">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327443FF"/>
    <w:multiLevelType w:val="hybridMultilevel"/>
    <w:tmpl w:val="73307D00"/>
    <w:lvl w:ilvl="0" w:tplc="D72E9F80">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35F66AC2"/>
    <w:multiLevelType w:val="hybridMultilevel"/>
    <w:tmpl w:val="A4DC04D2"/>
    <w:lvl w:ilvl="0" w:tplc="D72E9F80">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3E910174"/>
    <w:multiLevelType w:val="hybridMultilevel"/>
    <w:tmpl w:val="7B80446E"/>
    <w:lvl w:ilvl="0" w:tplc="C34E20C0">
      <w:start w:val="1"/>
      <w:numFmt w:val="decimal"/>
      <w:pStyle w:val="12-TexteNumrotationBleue"/>
      <w:lvlText w:val="%1."/>
      <w:lvlJc w:val="left"/>
      <w:pPr>
        <w:ind w:left="720" w:hanging="360"/>
      </w:pPr>
      <w:rPr>
        <w:rFonts w:ascii="Calibri" w:hAnsi="Calibri" w:cs="Times New Roman" w:hint="default"/>
        <w:b/>
        <w:i w:val="0"/>
        <w:color w:val="auto"/>
        <w:sz w:val="22"/>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abstractNum w:abstractNumId="13" w15:restartNumberingAfterBreak="0">
    <w:nsid w:val="43752FEB"/>
    <w:multiLevelType w:val="hybridMultilevel"/>
    <w:tmpl w:val="0650785A"/>
    <w:lvl w:ilvl="0" w:tplc="1A7E9E64">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45C30905"/>
    <w:multiLevelType w:val="hybridMultilevel"/>
    <w:tmpl w:val="548270D4"/>
    <w:lvl w:ilvl="0" w:tplc="9E407C0C">
      <w:start w:val="1"/>
      <w:numFmt w:val="bullet"/>
      <w:pStyle w:val="Modle-Puce2"/>
      <w:lvlText w:val=""/>
      <w:lvlJc w:val="left"/>
      <w:pPr>
        <w:ind w:left="360" w:hanging="360"/>
      </w:pPr>
      <w:rPr>
        <w:rFonts w:ascii="Symbol" w:hAnsi="Symbol" w:hint="default"/>
      </w:rPr>
    </w:lvl>
    <w:lvl w:ilvl="1" w:tplc="040C0003" w:tentative="1">
      <w:start w:val="1"/>
      <w:numFmt w:val="bullet"/>
      <w:lvlText w:val="o"/>
      <w:lvlJc w:val="left"/>
      <w:pPr>
        <w:ind w:left="873" w:hanging="360"/>
      </w:pPr>
      <w:rPr>
        <w:rFonts w:ascii="Courier New" w:hAnsi="Courier New" w:cs="Courier New" w:hint="default"/>
      </w:rPr>
    </w:lvl>
    <w:lvl w:ilvl="2" w:tplc="040C0005" w:tentative="1">
      <w:start w:val="1"/>
      <w:numFmt w:val="bullet"/>
      <w:lvlText w:val=""/>
      <w:lvlJc w:val="left"/>
      <w:pPr>
        <w:ind w:left="1593" w:hanging="360"/>
      </w:pPr>
      <w:rPr>
        <w:rFonts w:ascii="Wingdings" w:hAnsi="Wingdings" w:hint="default"/>
      </w:rPr>
    </w:lvl>
    <w:lvl w:ilvl="3" w:tplc="040C0001" w:tentative="1">
      <w:start w:val="1"/>
      <w:numFmt w:val="bullet"/>
      <w:lvlText w:val=""/>
      <w:lvlJc w:val="left"/>
      <w:pPr>
        <w:ind w:left="2313" w:hanging="360"/>
      </w:pPr>
      <w:rPr>
        <w:rFonts w:ascii="Symbol" w:hAnsi="Symbol" w:hint="default"/>
      </w:rPr>
    </w:lvl>
    <w:lvl w:ilvl="4" w:tplc="040C0003" w:tentative="1">
      <w:start w:val="1"/>
      <w:numFmt w:val="bullet"/>
      <w:lvlText w:val="o"/>
      <w:lvlJc w:val="left"/>
      <w:pPr>
        <w:ind w:left="3033" w:hanging="360"/>
      </w:pPr>
      <w:rPr>
        <w:rFonts w:ascii="Courier New" w:hAnsi="Courier New" w:cs="Courier New" w:hint="default"/>
      </w:rPr>
    </w:lvl>
    <w:lvl w:ilvl="5" w:tplc="040C0005" w:tentative="1">
      <w:start w:val="1"/>
      <w:numFmt w:val="bullet"/>
      <w:lvlText w:val=""/>
      <w:lvlJc w:val="left"/>
      <w:pPr>
        <w:ind w:left="3753" w:hanging="360"/>
      </w:pPr>
      <w:rPr>
        <w:rFonts w:ascii="Wingdings" w:hAnsi="Wingdings" w:hint="default"/>
      </w:rPr>
    </w:lvl>
    <w:lvl w:ilvl="6" w:tplc="040C0001" w:tentative="1">
      <w:start w:val="1"/>
      <w:numFmt w:val="bullet"/>
      <w:lvlText w:val=""/>
      <w:lvlJc w:val="left"/>
      <w:pPr>
        <w:ind w:left="4473" w:hanging="360"/>
      </w:pPr>
      <w:rPr>
        <w:rFonts w:ascii="Symbol" w:hAnsi="Symbol" w:hint="default"/>
      </w:rPr>
    </w:lvl>
    <w:lvl w:ilvl="7" w:tplc="040C0003" w:tentative="1">
      <w:start w:val="1"/>
      <w:numFmt w:val="bullet"/>
      <w:lvlText w:val="o"/>
      <w:lvlJc w:val="left"/>
      <w:pPr>
        <w:ind w:left="5193" w:hanging="360"/>
      </w:pPr>
      <w:rPr>
        <w:rFonts w:ascii="Courier New" w:hAnsi="Courier New" w:cs="Courier New" w:hint="default"/>
      </w:rPr>
    </w:lvl>
    <w:lvl w:ilvl="8" w:tplc="040C0005" w:tentative="1">
      <w:start w:val="1"/>
      <w:numFmt w:val="bullet"/>
      <w:lvlText w:val=""/>
      <w:lvlJc w:val="left"/>
      <w:pPr>
        <w:ind w:left="5913" w:hanging="360"/>
      </w:pPr>
      <w:rPr>
        <w:rFonts w:ascii="Wingdings" w:hAnsi="Wingdings" w:hint="default"/>
      </w:rPr>
    </w:lvl>
  </w:abstractNum>
  <w:abstractNum w:abstractNumId="15" w15:restartNumberingAfterBreak="0">
    <w:nsid w:val="526711F2"/>
    <w:multiLevelType w:val="hybridMultilevel"/>
    <w:tmpl w:val="2B34C3A8"/>
    <w:lvl w:ilvl="0" w:tplc="A300E1BC">
      <w:start w:val="1"/>
      <w:numFmt w:val="bullet"/>
      <w:lvlText w:val="—"/>
      <w:lvlJc w:val="left"/>
      <w:pPr>
        <w:ind w:left="1494" w:hanging="360"/>
      </w:pPr>
      <w:rPr>
        <w:rFonts w:ascii="Styllo" w:hAnsi="Styllo"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5BB50752"/>
    <w:multiLevelType w:val="hybridMultilevel"/>
    <w:tmpl w:val="EAF2EC34"/>
    <w:lvl w:ilvl="0" w:tplc="0B4490BA">
      <w:start w:val="1"/>
      <w:numFmt w:val="bullet"/>
      <w:pStyle w:val="Modle-Miseenvaleurparagrapheavecpuce"/>
      <w:lvlText w:val=""/>
      <w:lvlJc w:val="left"/>
      <w:pPr>
        <w:ind w:left="1287" w:hanging="360"/>
      </w:pPr>
      <w:rPr>
        <w:rFonts w:ascii="Symbol" w:hAnsi="Symbol"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7" w15:restartNumberingAfterBreak="0">
    <w:nsid w:val="6B310DF2"/>
    <w:multiLevelType w:val="hybridMultilevel"/>
    <w:tmpl w:val="4B2426B0"/>
    <w:lvl w:ilvl="0" w:tplc="BA166D5E">
      <w:start w:val="1"/>
      <w:numFmt w:val="bullet"/>
      <w:pStyle w:val="Titre"/>
      <w:lvlText w:val=""/>
      <w:lvlPicBulletId w:val="0"/>
      <w:lvlJc w:val="left"/>
      <w:pPr>
        <w:tabs>
          <w:tab w:val="num" w:pos="680"/>
        </w:tabs>
        <w:ind w:left="454" w:hanging="454"/>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6B5F63F6"/>
    <w:multiLevelType w:val="hybridMultilevel"/>
    <w:tmpl w:val="293E85FA"/>
    <w:lvl w:ilvl="0" w:tplc="1D602CD2">
      <w:start w:val="1"/>
      <w:numFmt w:val="bullet"/>
      <w:lvlText w:val="4"/>
      <w:lvlJc w:val="left"/>
      <w:pPr>
        <w:ind w:left="1287" w:hanging="360"/>
      </w:pPr>
      <w:rPr>
        <w:rFonts w:ascii="Webdings" w:hAnsi="Webdings" w:hint="default"/>
      </w:rPr>
    </w:lvl>
    <w:lvl w:ilvl="1" w:tplc="040C0003" w:tentative="1">
      <w:start w:val="1"/>
      <w:numFmt w:val="bullet"/>
      <w:lvlText w:val="o"/>
      <w:lvlJc w:val="left"/>
      <w:pPr>
        <w:ind w:left="2007" w:hanging="360"/>
      </w:pPr>
      <w:rPr>
        <w:rFonts w:ascii="Courier New" w:hAnsi="Courier New" w:cs="Courier New" w:hint="default"/>
      </w:rPr>
    </w:lvl>
    <w:lvl w:ilvl="2" w:tplc="040C0005" w:tentative="1">
      <w:start w:val="1"/>
      <w:numFmt w:val="bullet"/>
      <w:lvlText w:val=""/>
      <w:lvlJc w:val="left"/>
      <w:pPr>
        <w:ind w:left="2727" w:hanging="360"/>
      </w:pPr>
      <w:rPr>
        <w:rFonts w:ascii="Wingdings" w:hAnsi="Wingdings" w:hint="default"/>
      </w:rPr>
    </w:lvl>
    <w:lvl w:ilvl="3" w:tplc="040C0001" w:tentative="1">
      <w:start w:val="1"/>
      <w:numFmt w:val="bullet"/>
      <w:lvlText w:val=""/>
      <w:lvlJc w:val="left"/>
      <w:pPr>
        <w:ind w:left="3447" w:hanging="360"/>
      </w:pPr>
      <w:rPr>
        <w:rFonts w:ascii="Symbol" w:hAnsi="Symbol" w:hint="default"/>
      </w:rPr>
    </w:lvl>
    <w:lvl w:ilvl="4" w:tplc="040C0003" w:tentative="1">
      <w:start w:val="1"/>
      <w:numFmt w:val="bullet"/>
      <w:lvlText w:val="o"/>
      <w:lvlJc w:val="left"/>
      <w:pPr>
        <w:ind w:left="4167" w:hanging="360"/>
      </w:pPr>
      <w:rPr>
        <w:rFonts w:ascii="Courier New" w:hAnsi="Courier New" w:cs="Courier New" w:hint="default"/>
      </w:rPr>
    </w:lvl>
    <w:lvl w:ilvl="5" w:tplc="040C0005" w:tentative="1">
      <w:start w:val="1"/>
      <w:numFmt w:val="bullet"/>
      <w:lvlText w:val=""/>
      <w:lvlJc w:val="left"/>
      <w:pPr>
        <w:ind w:left="4887" w:hanging="360"/>
      </w:pPr>
      <w:rPr>
        <w:rFonts w:ascii="Wingdings" w:hAnsi="Wingdings" w:hint="default"/>
      </w:rPr>
    </w:lvl>
    <w:lvl w:ilvl="6" w:tplc="040C0001" w:tentative="1">
      <w:start w:val="1"/>
      <w:numFmt w:val="bullet"/>
      <w:lvlText w:val=""/>
      <w:lvlJc w:val="left"/>
      <w:pPr>
        <w:ind w:left="5607" w:hanging="360"/>
      </w:pPr>
      <w:rPr>
        <w:rFonts w:ascii="Symbol" w:hAnsi="Symbol" w:hint="default"/>
      </w:rPr>
    </w:lvl>
    <w:lvl w:ilvl="7" w:tplc="040C0003" w:tentative="1">
      <w:start w:val="1"/>
      <w:numFmt w:val="bullet"/>
      <w:lvlText w:val="o"/>
      <w:lvlJc w:val="left"/>
      <w:pPr>
        <w:ind w:left="6327" w:hanging="360"/>
      </w:pPr>
      <w:rPr>
        <w:rFonts w:ascii="Courier New" w:hAnsi="Courier New" w:cs="Courier New" w:hint="default"/>
      </w:rPr>
    </w:lvl>
    <w:lvl w:ilvl="8" w:tplc="040C0005" w:tentative="1">
      <w:start w:val="1"/>
      <w:numFmt w:val="bullet"/>
      <w:lvlText w:val=""/>
      <w:lvlJc w:val="left"/>
      <w:pPr>
        <w:ind w:left="7047" w:hanging="360"/>
      </w:pPr>
      <w:rPr>
        <w:rFonts w:ascii="Wingdings" w:hAnsi="Wingdings" w:hint="default"/>
      </w:rPr>
    </w:lvl>
  </w:abstractNum>
  <w:abstractNum w:abstractNumId="19" w15:restartNumberingAfterBreak="0">
    <w:nsid w:val="70ED04E3"/>
    <w:multiLevelType w:val="hybridMultilevel"/>
    <w:tmpl w:val="AB429CD4"/>
    <w:lvl w:ilvl="0" w:tplc="D95AF8EA">
      <w:start w:val="1"/>
      <w:numFmt w:val="bullet"/>
      <w:lvlText w:val=""/>
      <w:lvlPicBulletId w:val="0"/>
      <w:lvlJc w:val="left"/>
      <w:pPr>
        <w:tabs>
          <w:tab w:val="num" w:pos="680"/>
        </w:tabs>
        <w:ind w:left="454" w:hanging="454"/>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78D429A8"/>
    <w:multiLevelType w:val="hybridMultilevel"/>
    <w:tmpl w:val="14EE5A82"/>
    <w:lvl w:ilvl="0" w:tplc="2D406A28">
      <w:start w:val="2"/>
      <w:numFmt w:val="bullet"/>
      <w:lvlText w:val="-"/>
      <w:lvlJc w:val="left"/>
      <w:pPr>
        <w:tabs>
          <w:tab w:val="num" w:pos="928"/>
        </w:tabs>
        <w:ind w:left="928" w:hanging="360"/>
      </w:pPr>
      <w:rPr>
        <w:rFonts w:ascii="Trebuchet MS" w:eastAsia="Times New Roman" w:hAnsi="Trebuchet MS" w:cs="Times New Roman" w:hint="default"/>
      </w:rPr>
    </w:lvl>
    <w:lvl w:ilvl="1" w:tplc="040C0003" w:tentative="1">
      <w:start w:val="1"/>
      <w:numFmt w:val="bullet"/>
      <w:lvlText w:val="o"/>
      <w:lvlJc w:val="left"/>
      <w:pPr>
        <w:tabs>
          <w:tab w:val="num" w:pos="1648"/>
        </w:tabs>
        <w:ind w:left="1648" w:hanging="360"/>
      </w:pPr>
      <w:rPr>
        <w:rFonts w:ascii="Courier New" w:hAnsi="Courier New" w:cs="Courier New" w:hint="default"/>
      </w:rPr>
    </w:lvl>
    <w:lvl w:ilvl="2" w:tplc="040C0005" w:tentative="1">
      <w:start w:val="1"/>
      <w:numFmt w:val="bullet"/>
      <w:lvlText w:val=""/>
      <w:lvlJc w:val="left"/>
      <w:pPr>
        <w:tabs>
          <w:tab w:val="num" w:pos="2368"/>
        </w:tabs>
        <w:ind w:left="2368" w:hanging="360"/>
      </w:pPr>
      <w:rPr>
        <w:rFonts w:ascii="Wingdings" w:hAnsi="Wingdings" w:hint="default"/>
      </w:rPr>
    </w:lvl>
    <w:lvl w:ilvl="3" w:tplc="040C0001" w:tentative="1">
      <w:start w:val="1"/>
      <w:numFmt w:val="bullet"/>
      <w:lvlText w:val=""/>
      <w:lvlJc w:val="left"/>
      <w:pPr>
        <w:tabs>
          <w:tab w:val="num" w:pos="3088"/>
        </w:tabs>
        <w:ind w:left="3088" w:hanging="360"/>
      </w:pPr>
      <w:rPr>
        <w:rFonts w:ascii="Symbol" w:hAnsi="Symbol" w:hint="default"/>
      </w:rPr>
    </w:lvl>
    <w:lvl w:ilvl="4" w:tplc="040C0003" w:tentative="1">
      <w:start w:val="1"/>
      <w:numFmt w:val="bullet"/>
      <w:lvlText w:val="o"/>
      <w:lvlJc w:val="left"/>
      <w:pPr>
        <w:tabs>
          <w:tab w:val="num" w:pos="3808"/>
        </w:tabs>
        <w:ind w:left="3808" w:hanging="360"/>
      </w:pPr>
      <w:rPr>
        <w:rFonts w:ascii="Courier New" w:hAnsi="Courier New" w:cs="Courier New" w:hint="default"/>
      </w:rPr>
    </w:lvl>
    <w:lvl w:ilvl="5" w:tplc="040C0005" w:tentative="1">
      <w:start w:val="1"/>
      <w:numFmt w:val="bullet"/>
      <w:lvlText w:val=""/>
      <w:lvlJc w:val="left"/>
      <w:pPr>
        <w:tabs>
          <w:tab w:val="num" w:pos="4528"/>
        </w:tabs>
        <w:ind w:left="4528" w:hanging="360"/>
      </w:pPr>
      <w:rPr>
        <w:rFonts w:ascii="Wingdings" w:hAnsi="Wingdings" w:hint="default"/>
      </w:rPr>
    </w:lvl>
    <w:lvl w:ilvl="6" w:tplc="040C0001" w:tentative="1">
      <w:start w:val="1"/>
      <w:numFmt w:val="bullet"/>
      <w:lvlText w:val=""/>
      <w:lvlJc w:val="left"/>
      <w:pPr>
        <w:tabs>
          <w:tab w:val="num" w:pos="5248"/>
        </w:tabs>
        <w:ind w:left="5248" w:hanging="360"/>
      </w:pPr>
      <w:rPr>
        <w:rFonts w:ascii="Symbol" w:hAnsi="Symbol" w:hint="default"/>
      </w:rPr>
    </w:lvl>
    <w:lvl w:ilvl="7" w:tplc="040C0003" w:tentative="1">
      <w:start w:val="1"/>
      <w:numFmt w:val="bullet"/>
      <w:lvlText w:val="o"/>
      <w:lvlJc w:val="left"/>
      <w:pPr>
        <w:tabs>
          <w:tab w:val="num" w:pos="5968"/>
        </w:tabs>
        <w:ind w:left="5968" w:hanging="360"/>
      </w:pPr>
      <w:rPr>
        <w:rFonts w:ascii="Courier New" w:hAnsi="Courier New" w:cs="Courier New" w:hint="default"/>
      </w:rPr>
    </w:lvl>
    <w:lvl w:ilvl="8" w:tplc="040C0005" w:tentative="1">
      <w:start w:val="1"/>
      <w:numFmt w:val="bullet"/>
      <w:lvlText w:val=""/>
      <w:lvlJc w:val="left"/>
      <w:pPr>
        <w:tabs>
          <w:tab w:val="num" w:pos="6688"/>
        </w:tabs>
        <w:ind w:left="6688" w:hanging="360"/>
      </w:pPr>
      <w:rPr>
        <w:rFonts w:ascii="Wingdings" w:hAnsi="Wingdings" w:hint="default"/>
      </w:rPr>
    </w:lvl>
  </w:abstractNum>
  <w:abstractNum w:abstractNumId="21" w15:restartNumberingAfterBreak="0">
    <w:nsid w:val="7E165428"/>
    <w:multiLevelType w:val="hybridMultilevel"/>
    <w:tmpl w:val="539055DC"/>
    <w:lvl w:ilvl="0" w:tplc="3F1EF0EA">
      <w:start w:val="1"/>
      <w:numFmt w:val="bullet"/>
      <w:pStyle w:val="09-TexteLosangesBleus"/>
      <w:lvlText w:val=""/>
      <w:lvlJc w:val="left"/>
      <w:pPr>
        <w:ind w:left="720" w:hanging="360"/>
      </w:pPr>
      <w:rPr>
        <w:rFonts w:ascii="Symbol" w:hAnsi="Symbol" w:hint="default"/>
        <w:color w:val="357A9B"/>
        <w:sz w:val="20"/>
      </w:rPr>
    </w:lvl>
    <w:lvl w:ilvl="1" w:tplc="040C0003">
      <w:start w:val="1"/>
      <w:numFmt w:val="bullet"/>
      <w:lvlText w:val="o"/>
      <w:lvlJc w:val="left"/>
      <w:pPr>
        <w:ind w:left="1440" w:hanging="360"/>
      </w:pPr>
      <w:rPr>
        <w:rFonts w:ascii="Courier New" w:hAnsi="Courier New" w:cs="Times New Roman"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Times New Roman"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Times New Roman" w:hint="default"/>
      </w:rPr>
    </w:lvl>
    <w:lvl w:ilvl="8" w:tplc="040C0005">
      <w:start w:val="1"/>
      <w:numFmt w:val="bullet"/>
      <w:lvlText w:val=""/>
      <w:lvlJc w:val="left"/>
      <w:pPr>
        <w:ind w:left="6480" w:hanging="360"/>
      </w:pPr>
      <w:rPr>
        <w:rFonts w:ascii="Wingdings" w:hAnsi="Wingdings" w:hint="default"/>
      </w:rPr>
    </w:lvl>
  </w:abstractNum>
  <w:num w:numId="1" w16cid:durableId="1590385414">
    <w:abstractNumId w:val="14"/>
  </w:num>
  <w:num w:numId="2" w16cid:durableId="1226144992">
    <w:abstractNumId w:val="5"/>
  </w:num>
  <w:num w:numId="3" w16cid:durableId="1988315854">
    <w:abstractNumId w:val="15"/>
  </w:num>
  <w:num w:numId="4" w16cid:durableId="2089418807">
    <w:abstractNumId w:val="18"/>
  </w:num>
  <w:num w:numId="5" w16cid:durableId="1546410451">
    <w:abstractNumId w:val="16"/>
  </w:num>
  <w:num w:numId="6" w16cid:durableId="740643341">
    <w:abstractNumId w:val="8"/>
  </w:num>
  <w:num w:numId="7" w16cid:durableId="2049380337">
    <w:abstractNumId w:val="19"/>
  </w:num>
  <w:num w:numId="8" w16cid:durableId="1224564944">
    <w:abstractNumId w:val="17"/>
  </w:num>
  <w:num w:numId="9" w16cid:durableId="1366753702">
    <w:abstractNumId w:val="6"/>
  </w:num>
  <w:num w:numId="10" w16cid:durableId="1519660907">
    <w:abstractNumId w:val="4"/>
  </w:num>
  <w:num w:numId="11" w16cid:durableId="1664622121">
    <w:abstractNumId w:val="12"/>
    <w:lvlOverride w:ilvl="0">
      <w:startOverride w:val="1"/>
    </w:lvlOverride>
    <w:lvlOverride w:ilvl="1"/>
    <w:lvlOverride w:ilvl="2"/>
    <w:lvlOverride w:ilvl="3"/>
    <w:lvlOverride w:ilvl="4"/>
    <w:lvlOverride w:ilvl="5"/>
    <w:lvlOverride w:ilvl="6"/>
    <w:lvlOverride w:ilvl="7"/>
    <w:lvlOverride w:ilvl="8"/>
  </w:num>
  <w:num w:numId="12" w16cid:durableId="1062556031">
    <w:abstractNumId w:val="2"/>
  </w:num>
  <w:num w:numId="13" w16cid:durableId="740714180">
    <w:abstractNumId w:val="21"/>
  </w:num>
  <w:num w:numId="14" w16cid:durableId="1243832397">
    <w:abstractNumId w:val="13"/>
  </w:num>
  <w:num w:numId="15" w16cid:durableId="861019530">
    <w:abstractNumId w:val="12"/>
  </w:num>
  <w:num w:numId="16" w16cid:durableId="1703944128">
    <w:abstractNumId w:val="4"/>
  </w:num>
  <w:num w:numId="17" w16cid:durableId="905183888">
    <w:abstractNumId w:val="12"/>
    <w:lvlOverride w:ilvl="0">
      <w:startOverride w:val="1"/>
    </w:lvlOverride>
    <w:lvlOverride w:ilvl="1"/>
    <w:lvlOverride w:ilvl="2"/>
    <w:lvlOverride w:ilvl="3"/>
    <w:lvlOverride w:ilvl="4"/>
    <w:lvlOverride w:ilvl="5"/>
    <w:lvlOverride w:ilvl="6"/>
    <w:lvlOverride w:ilvl="7"/>
    <w:lvlOverride w:ilvl="8"/>
  </w:num>
  <w:num w:numId="18" w16cid:durableId="1802184271">
    <w:abstractNumId w:val="21"/>
  </w:num>
  <w:num w:numId="19" w16cid:durableId="1727335438">
    <w:abstractNumId w:val="4"/>
  </w:num>
  <w:num w:numId="20" w16cid:durableId="958147034">
    <w:abstractNumId w:val="1"/>
  </w:num>
  <w:num w:numId="21" w16cid:durableId="1282154673">
    <w:abstractNumId w:val="20"/>
  </w:num>
  <w:num w:numId="22" w16cid:durableId="1647782343">
    <w:abstractNumId w:val="0"/>
  </w:num>
  <w:num w:numId="23" w16cid:durableId="1929193056">
    <w:abstractNumId w:val="10"/>
  </w:num>
  <w:num w:numId="24" w16cid:durableId="2063286267">
    <w:abstractNumId w:val="11"/>
  </w:num>
  <w:num w:numId="25" w16cid:durableId="1007247037">
    <w:abstractNumId w:val="7"/>
  </w:num>
  <w:num w:numId="26" w16cid:durableId="1335642685">
    <w:abstractNumId w:val="9"/>
  </w:num>
  <w:num w:numId="27" w16cid:durableId="13375406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54D"/>
    <w:rsid w:val="00000BF1"/>
    <w:rsid w:val="00001F6F"/>
    <w:rsid w:val="0001201E"/>
    <w:rsid w:val="000124C3"/>
    <w:rsid w:val="00024FEF"/>
    <w:rsid w:val="00031BF8"/>
    <w:rsid w:val="00033C61"/>
    <w:rsid w:val="00033F3D"/>
    <w:rsid w:val="00042B97"/>
    <w:rsid w:val="000474F1"/>
    <w:rsid w:val="000533C2"/>
    <w:rsid w:val="00055020"/>
    <w:rsid w:val="000553FC"/>
    <w:rsid w:val="00061520"/>
    <w:rsid w:val="00067C14"/>
    <w:rsid w:val="00072D35"/>
    <w:rsid w:val="000771BF"/>
    <w:rsid w:val="00077CD6"/>
    <w:rsid w:val="000849A5"/>
    <w:rsid w:val="00086C07"/>
    <w:rsid w:val="00087066"/>
    <w:rsid w:val="00090683"/>
    <w:rsid w:val="00094753"/>
    <w:rsid w:val="000A0EA9"/>
    <w:rsid w:val="000B0468"/>
    <w:rsid w:val="000B544E"/>
    <w:rsid w:val="000D60C7"/>
    <w:rsid w:val="000E2955"/>
    <w:rsid w:val="000E357B"/>
    <w:rsid w:val="000F315B"/>
    <w:rsid w:val="000F689A"/>
    <w:rsid w:val="00110A8A"/>
    <w:rsid w:val="00116FC3"/>
    <w:rsid w:val="00133ECC"/>
    <w:rsid w:val="001466A3"/>
    <w:rsid w:val="001474EA"/>
    <w:rsid w:val="00151393"/>
    <w:rsid w:val="001638F5"/>
    <w:rsid w:val="001649A5"/>
    <w:rsid w:val="001834C3"/>
    <w:rsid w:val="00187B6F"/>
    <w:rsid w:val="00187E49"/>
    <w:rsid w:val="00192B1E"/>
    <w:rsid w:val="001B103A"/>
    <w:rsid w:val="001B5DC6"/>
    <w:rsid w:val="001B70E7"/>
    <w:rsid w:val="001C7ABD"/>
    <w:rsid w:val="001D32E3"/>
    <w:rsid w:val="001D4BA6"/>
    <w:rsid w:val="001D6413"/>
    <w:rsid w:val="001E3730"/>
    <w:rsid w:val="00206AA2"/>
    <w:rsid w:val="00210CDE"/>
    <w:rsid w:val="00243809"/>
    <w:rsid w:val="002448B2"/>
    <w:rsid w:val="00247098"/>
    <w:rsid w:val="002626ED"/>
    <w:rsid w:val="00263F72"/>
    <w:rsid w:val="002711D1"/>
    <w:rsid w:val="002726A1"/>
    <w:rsid w:val="0028259A"/>
    <w:rsid w:val="002860F3"/>
    <w:rsid w:val="0029122E"/>
    <w:rsid w:val="00291B9F"/>
    <w:rsid w:val="002934DD"/>
    <w:rsid w:val="002A39BC"/>
    <w:rsid w:val="002A5BFD"/>
    <w:rsid w:val="002C6BD6"/>
    <w:rsid w:val="002D5027"/>
    <w:rsid w:val="002E2ED9"/>
    <w:rsid w:val="002E3C3B"/>
    <w:rsid w:val="002E3E1D"/>
    <w:rsid w:val="002E532B"/>
    <w:rsid w:val="002F1713"/>
    <w:rsid w:val="002F3EDB"/>
    <w:rsid w:val="002F75BA"/>
    <w:rsid w:val="00303F55"/>
    <w:rsid w:val="00310768"/>
    <w:rsid w:val="0033272D"/>
    <w:rsid w:val="00332B95"/>
    <w:rsid w:val="00333496"/>
    <w:rsid w:val="0033528D"/>
    <w:rsid w:val="00335B2C"/>
    <w:rsid w:val="00340037"/>
    <w:rsid w:val="00346504"/>
    <w:rsid w:val="00346A79"/>
    <w:rsid w:val="00347025"/>
    <w:rsid w:val="00351619"/>
    <w:rsid w:val="00354E9F"/>
    <w:rsid w:val="00372689"/>
    <w:rsid w:val="00377BF4"/>
    <w:rsid w:val="00377C45"/>
    <w:rsid w:val="00384B55"/>
    <w:rsid w:val="003853BB"/>
    <w:rsid w:val="003A4EDC"/>
    <w:rsid w:val="003A6798"/>
    <w:rsid w:val="003D3427"/>
    <w:rsid w:val="003D4D22"/>
    <w:rsid w:val="003E2C41"/>
    <w:rsid w:val="00400779"/>
    <w:rsid w:val="00405827"/>
    <w:rsid w:val="00407CF7"/>
    <w:rsid w:val="00407F6F"/>
    <w:rsid w:val="004222A9"/>
    <w:rsid w:val="0042798B"/>
    <w:rsid w:val="004311A3"/>
    <w:rsid w:val="0043221D"/>
    <w:rsid w:val="00437377"/>
    <w:rsid w:val="0044720D"/>
    <w:rsid w:val="0045602F"/>
    <w:rsid w:val="00460FEA"/>
    <w:rsid w:val="00462F11"/>
    <w:rsid w:val="00463513"/>
    <w:rsid w:val="004645B6"/>
    <w:rsid w:val="00475BFE"/>
    <w:rsid w:val="00485388"/>
    <w:rsid w:val="004941D5"/>
    <w:rsid w:val="004A0D0B"/>
    <w:rsid w:val="004A44CA"/>
    <w:rsid w:val="004B464E"/>
    <w:rsid w:val="004B64D0"/>
    <w:rsid w:val="004B7503"/>
    <w:rsid w:val="004C41D8"/>
    <w:rsid w:val="004D1AEA"/>
    <w:rsid w:val="004D1C5A"/>
    <w:rsid w:val="004D1E0D"/>
    <w:rsid w:val="004E33EA"/>
    <w:rsid w:val="004E4B68"/>
    <w:rsid w:val="004E6240"/>
    <w:rsid w:val="004E74D4"/>
    <w:rsid w:val="004F03E1"/>
    <w:rsid w:val="004F74C0"/>
    <w:rsid w:val="00500169"/>
    <w:rsid w:val="00501C64"/>
    <w:rsid w:val="005177D3"/>
    <w:rsid w:val="00521BCA"/>
    <w:rsid w:val="00533B05"/>
    <w:rsid w:val="0053534F"/>
    <w:rsid w:val="0054221D"/>
    <w:rsid w:val="0054554D"/>
    <w:rsid w:val="005458A1"/>
    <w:rsid w:val="005464C4"/>
    <w:rsid w:val="0055097F"/>
    <w:rsid w:val="00555305"/>
    <w:rsid w:val="0055663E"/>
    <w:rsid w:val="00572894"/>
    <w:rsid w:val="00572CD0"/>
    <w:rsid w:val="0057501A"/>
    <w:rsid w:val="00585476"/>
    <w:rsid w:val="00594CDF"/>
    <w:rsid w:val="0059788D"/>
    <w:rsid w:val="005A6787"/>
    <w:rsid w:val="005B1439"/>
    <w:rsid w:val="005C580F"/>
    <w:rsid w:val="005D7F34"/>
    <w:rsid w:val="005E18A7"/>
    <w:rsid w:val="005E549D"/>
    <w:rsid w:val="005F11BE"/>
    <w:rsid w:val="005F7B65"/>
    <w:rsid w:val="0060031F"/>
    <w:rsid w:val="00606F68"/>
    <w:rsid w:val="00607A6A"/>
    <w:rsid w:val="00612AE8"/>
    <w:rsid w:val="00626F05"/>
    <w:rsid w:val="00637C06"/>
    <w:rsid w:val="006446B5"/>
    <w:rsid w:val="006453F5"/>
    <w:rsid w:val="00653AA0"/>
    <w:rsid w:val="006577F8"/>
    <w:rsid w:val="00670749"/>
    <w:rsid w:val="0067284B"/>
    <w:rsid w:val="00672C72"/>
    <w:rsid w:val="00685E63"/>
    <w:rsid w:val="006914F1"/>
    <w:rsid w:val="00691D2B"/>
    <w:rsid w:val="006A0AB6"/>
    <w:rsid w:val="006A0C68"/>
    <w:rsid w:val="006A1CC5"/>
    <w:rsid w:val="006B4C17"/>
    <w:rsid w:val="006C5D28"/>
    <w:rsid w:val="006D6E1B"/>
    <w:rsid w:val="006E03E9"/>
    <w:rsid w:val="006E20DB"/>
    <w:rsid w:val="006E2520"/>
    <w:rsid w:val="006E619F"/>
    <w:rsid w:val="006F2861"/>
    <w:rsid w:val="00706457"/>
    <w:rsid w:val="00706896"/>
    <w:rsid w:val="007079A8"/>
    <w:rsid w:val="007155B4"/>
    <w:rsid w:val="00723644"/>
    <w:rsid w:val="00730093"/>
    <w:rsid w:val="0073325B"/>
    <w:rsid w:val="00735C8C"/>
    <w:rsid w:val="00740D9A"/>
    <w:rsid w:val="00740E9D"/>
    <w:rsid w:val="00741F41"/>
    <w:rsid w:val="00743AEC"/>
    <w:rsid w:val="00744258"/>
    <w:rsid w:val="00747DBA"/>
    <w:rsid w:val="007522FB"/>
    <w:rsid w:val="00756C47"/>
    <w:rsid w:val="007609D6"/>
    <w:rsid w:val="00761148"/>
    <w:rsid w:val="0076449C"/>
    <w:rsid w:val="007725DA"/>
    <w:rsid w:val="0078229B"/>
    <w:rsid w:val="00791349"/>
    <w:rsid w:val="00794DC6"/>
    <w:rsid w:val="007A2085"/>
    <w:rsid w:val="007A4708"/>
    <w:rsid w:val="007B28FC"/>
    <w:rsid w:val="007C1751"/>
    <w:rsid w:val="007C392C"/>
    <w:rsid w:val="007C5D97"/>
    <w:rsid w:val="007F7254"/>
    <w:rsid w:val="0082087B"/>
    <w:rsid w:val="00821C7F"/>
    <w:rsid w:val="00824D0E"/>
    <w:rsid w:val="00826926"/>
    <w:rsid w:val="0083217C"/>
    <w:rsid w:val="00834D30"/>
    <w:rsid w:val="0084725D"/>
    <w:rsid w:val="00850A54"/>
    <w:rsid w:val="008524EA"/>
    <w:rsid w:val="00853E63"/>
    <w:rsid w:val="008569B8"/>
    <w:rsid w:val="008572B2"/>
    <w:rsid w:val="00857444"/>
    <w:rsid w:val="00862750"/>
    <w:rsid w:val="00863D70"/>
    <w:rsid w:val="00871D10"/>
    <w:rsid w:val="00873CEE"/>
    <w:rsid w:val="008749BE"/>
    <w:rsid w:val="008839B3"/>
    <w:rsid w:val="00885CA2"/>
    <w:rsid w:val="00890864"/>
    <w:rsid w:val="00890F36"/>
    <w:rsid w:val="008A03A8"/>
    <w:rsid w:val="008B3ABD"/>
    <w:rsid w:val="008C5E7D"/>
    <w:rsid w:val="008D3E06"/>
    <w:rsid w:val="008D5748"/>
    <w:rsid w:val="008E3177"/>
    <w:rsid w:val="008F71F7"/>
    <w:rsid w:val="00911607"/>
    <w:rsid w:val="00935CD4"/>
    <w:rsid w:val="00941D8C"/>
    <w:rsid w:val="00952119"/>
    <w:rsid w:val="009558B0"/>
    <w:rsid w:val="00957888"/>
    <w:rsid w:val="00961342"/>
    <w:rsid w:val="00961496"/>
    <w:rsid w:val="009657F4"/>
    <w:rsid w:val="009725E4"/>
    <w:rsid w:val="00976B7C"/>
    <w:rsid w:val="009833F2"/>
    <w:rsid w:val="00993DC6"/>
    <w:rsid w:val="00997CC1"/>
    <w:rsid w:val="00997CC2"/>
    <w:rsid w:val="009A328E"/>
    <w:rsid w:val="009B04E8"/>
    <w:rsid w:val="009B2225"/>
    <w:rsid w:val="009B59A4"/>
    <w:rsid w:val="009B6201"/>
    <w:rsid w:val="009C162E"/>
    <w:rsid w:val="009C6443"/>
    <w:rsid w:val="009D38F9"/>
    <w:rsid w:val="009D4B4E"/>
    <w:rsid w:val="009E042A"/>
    <w:rsid w:val="009E046E"/>
    <w:rsid w:val="009F01A5"/>
    <w:rsid w:val="009F42E1"/>
    <w:rsid w:val="009F4830"/>
    <w:rsid w:val="009F4985"/>
    <w:rsid w:val="00A038DF"/>
    <w:rsid w:val="00A11C0D"/>
    <w:rsid w:val="00A1450E"/>
    <w:rsid w:val="00A16EBB"/>
    <w:rsid w:val="00A20483"/>
    <w:rsid w:val="00A238FF"/>
    <w:rsid w:val="00A23B5C"/>
    <w:rsid w:val="00A242F1"/>
    <w:rsid w:val="00A243A3"/>
    <w:rsid w:val="00A264E1"/>
    <w:rsid w:val="00A312E2"/>
    <w:rsid w:val="00A333A3"/>
    <w:rsid w:val="00A35CB1"/>
    <w:rsid w:val="00A40EAB"/>
    <w:rsid w:val="00A42448"/>
    <w:rsid w:val="00A55D4F"/>
    <w:rsid w:val="00A64A5B"/>
    <w:rsid w:val="00A81390"/>
    <w:rsid w:val="00A82840"/>
    <w:rsid w:val="00AA7222"/>
    <w:rsid w:val="00AB6F1F"/>
    <w:rsid w:val="00AE0CC2"/>
    <w:rsid w:val="00AE7052"/>
    <w:rsid w:val="00B03156"/>
    <w:rsid w:val="00B04F0D"/>
    <w:rsid w:val="00B1024F"/>
    <w:rsid w:val="00B11CB6"/>
    <w:rsid w:val="00B24C28"/>
    <w:rsid w:val="00B33735"/>
    <w:rsid w:val="00B35465"/>
    <w:rsid w:val="00B40EC0"/>
    <w:rsid w:val="00B42B7E"/>
    <w:rsid w:val="00B5403D"/>
    <w:rsid w:val="00B65D52"/>
    <w:rsid w:val="00B65E65"/>
    <w:rsid w:val="00B709BF"/>
    <w:rsid w:val="00B8321E"/>
    <w:rsid w:val="00B9065F"/>
    <w:rsid w:val="00BB1629"/>
    <w:rsid w:val="00BB2F2F"/>
    <w:rsid w:val="00BB31B9"/>
    <w:rsid w:val="00BB5797"/>
    <w:rsid w:val="00BC0EB3"/>
    <w:rsid w:val="00BD0647"/>
    <w:rsid w:val="00BD28F4"/>
    <w:rsid w:val="00BD2B76"/>
    <w:rsid w:val="00BD4DBB"/>
    <w:rsid w:val="00BD56C8"/>
    <w:rsid w:val="00BE1333"/>
    <w:rsid w:val="00BE6B8B"/>
    <w:rsid w:val="00C0478E"/>
    <w:rsid w:val="00C1252B"/>
    <w:rsid w:val="00C158D8"/>
    <w:rsid w:val="00C15915"/>
    <w:rsid w:val="00C31A2A"/>
    <w:rsid w:val="00C32747"/>
    <w:rsid w:val="00C41ADE"/>
    <w:rsid w:val="00C4674E"/>
    <w:rsid w:val="00C4756C"/>
    <w:rsid w:val="00C74503"/>
    <w:rsid w:val="00C83798"/>
    <w:rsid w:val="00C870CB"/>
    <w:rsid w:val="00CA049C"/>
    <w:rsid w:val="00CA2E79"/>
    <w:rsid w:val="00CB2006"/>
    <w:rsid w:val="00CB29B3"/>
    <w:rsid w:val="00CB4D24"/>
    <w:rsid w:val="00CC2A86"/>
    <w:rsid w:val="00CD1321"/>
    <w:rsid w:val="00CE0D1F"/>
    <w:rsid w:val="00CE0E6B"/>
    <w:rsid w:val="00CE7875"/>
    <w:rsid w:val="00CE78F7"/>
    <w:rsid w:val="00CF1B0D"/>
    <w:rsid w:val="00CF3024"/>
    <w:rsid w:val="00CF6777"/>
    <w:rsid w:val="00D065CC"/>
    <w:rsid w:val="00D13FE7"/>
    <w:rsid w:val="00D20E52"/>
    <w:rsid w:val="00D22122"/>
    <w:rsid w:val="00D2703F"/>
    <w:rsid w:val="00D32C7A"/>
    <w:rsid w:val="00D35C2E"/>
    <w:rsid w:val="00D35CAB"/>
    <w:rsid w:val="00D4199E"/>
    <w:rsid w:val="00D43B20"/>
    <w:rsid w:val="00D473F8"/>
    <w:rsid w:val="00D53A2A"/>
    <w:rsid w:val="00D56F36"/>
    <w:rsid w:val="00D601FD"/>
    <w:rsid w:val="00D664E5"/>
    <w:rsid w:val="00D7386A"/>
    <w:rsid w:val="00D8267E"/>
    <w:rsid w:val="00D83EBC"/>
    <w:rsid w:val="00D84B2E"/>
    <w:rsid w:val="00D86431"/>
    <w:rsid w:val="00D9055F"/>
    <w:rsid w:val="00D9623F"/>
    <w:rsid w:val="00D9677C"/>
    <w:rsid w:val="00D97488"/>
    <w:rsid w:val="00DA29AF"/>
    <w:rsid w:val="00DB13DF"/>
    <w:rsid w:val="00DB53FA"/>
    <w:rsid w:val="00DB62C5"/>
    <w:rsid w:val="00DC1648"/>
    <w:rsid w:val="00DC16B7"/>
    <w:rsid w:val="00DC7EC6"/>
    <w:rsid w:val="00DD1702"/>
    <w:rsid w:val="00DD4E3D"/>
    <w:rsid w:val="00DD6FC9"/>
    <w:rsid w:val="00DD79FB"/>
    <w:rsid w:val="00DE5D38"/>
    <w:rsid w:val="00DE7AB4"/>
    <w:rsid w:val="00DF2393"/>
    <w:rsid w:val="00E1244A"/>
    <w:rsid w:val="00E12CD6"/>
    <w:rsid w:val="00E147CA"/>
    <w:rsid w:val="00E37DA0"/>
    <w:rsid w:val="00E45C8A"/>
    <w:rsid w:val="00E55E06"/>
    <w:rsid w:val="00E642B3"/>
    <w:rsid w:val="00E6621C"/>
    <w:rsid w:val="00E749D2"/>
    <w:rsid w:val="00E77C3D"/>
    <w:rsid w:val="00E77DAC"/>
    <w:rsid w:val="00E87BA7"/>
    <w:rsid w:val="00E9158A"/>
    <w:rsid w:val="00E96092"/>
    <w:rsid w:val="00E96E97"/>
    <w:rsid w:val="00EA2DFD"/>
    <w:rsid w:val="00EB6F31"/>
    <w:rsid w:val="00EC1FEE"/>
    <w:rsid w:val="00ED619B"/>
    <w:rsid w:val="00EE190E"/>
    <w:rsid w:val="00EE1A8A"/>
    <w:rsid w:val="00EE385D"/>
    <w:rsid w:val="00EE490B"/>
    <w:rsid w:val="00EF0723"/>
    <w:rsid w:val="00F03BE9"/>
    <w:rsid w:val="00F13701"/>
    <w:rsid w:val="00F22E93"/>
    <w:rsid w:val="00F2538F"/>
    <w:rsid w:val="00F303B8"/>
    <w:rsid w:val="00F31267"/>
    <w:rsid w:val="00F337F7"/>
    <w:rsid w:val="00F64D8F"/>
    <w:rsid w:val="00F657FF"/>
    <w:rsid w:val="00F8486D"/>
    <w:rsid w:val="00F90AD2"/>
    <w:rsid w:val="00FA1FCC"/>
    <w:rsid w:val="00FA3235"/>
    <w:rsid w:val="00FA6467"/>
    <w:rsid w:val="00FB5AE2"/>
    <w:rsid w:val="00FC1913"/>
    <w:rsid w:val="00FE143F"/>
    <w:rsid w:val="00FE15CC"/>
    <w:rsid w:val="00FE306D"/>
    <w:rsid w:val="00FE5A83"/>
    <w:rsid w:val="00FE6B9F"/>
    <w:rsid w:val="00FE77E7"/>
    <w:rsid w:val="00FF00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2"/>
    </o:shapelayout>
  </w:shapeDefaults>
  <w:decimalSymbol w:val=","/>
  <w:listSeparator w:val=";"/>
  <w14:docId w14:val="2BA1F125"/>
  <w15:chartTrackingRefBased/>
  <w15:docId w15:val="{3DEA5981-2195-4C03-84B1-89F31B06C0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fr-FR" w:eastAsia="fr-FR" w:bidi="ar-SA"/>
      </w:rPr>
    </w:rPrDefault>
    <w:pPrDefault/>
  </w:docDefaults>
  <w:latentStyles w:defLockedState="0" w:defUIPriority="99" w:defSemiHidden="0" w:defUnhideWhenUsed="0" w:defQFormat="0" w:count="376">
    <w:lsdException w:name="Normal" w:qFormat="1"/>
    <w:lsdException w:name="heading 1" w:uiPriority="9" w:qFormat="1"/>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E77DAC"/>
    <w:rPr>
      <w:rFonts w:ascii="Calibri" w:hAnsi="Calibri"/>
      <w:sz w:val="22"/>
      <w:szCs w:val="24"/>
    </w:rPr>
  </w:style>
  <w:style w:type="paragraph" w:styleId="Titre1">
    <w:name w:val="heading 1"/>
    <w:basedOn w:val="Normal"/>
    <w:next w:val="Normal"/>
    <w:link w:val="Titre1Car"/>
    <w:uiPriority w:val="9"/>
    <w:qFormat/>
    <w:rsid w:val="009E046E"/>
    <w:pPr>
      <w:keepNext/>
      <w:keepLines/>
      <w:spacing w:before="240"/>
      <w:outlineLvl w:val="0"/>
    </w:pPr>
    <w:rPr>
      <w:rFonts w:eastAsia="MS Gothic"/>
      <w:color w:val="365F91"/>
      <w:sz w:val="32"/>
      <w:szCs w:val="32"/>
    </w:rPr>
  </w:style>
  <w:style w:type="paragraph" w:styleId="Titre2">
    <w:name w:val="heading 2"/>
    <w:basedOn w:val="Normal"/>
    <w:next w:val="Normal"/>
    <w:link w:val="Titre2Car"/>
    <w:uiPriority w:val="9"/>
    <w:semiHidden/>
    <w:rsid w:val="00E96E97"/>
    <w:pPr>
      <w:keepNext/>
      <w:keepLines/>
      <w:spacing w:before="200"/>
      <w:outlineLvl w:val="1"/>
    </w:pPr>
    <w:rPr>
      <w:rFonts w:eastAsia="MS Gothic"/>
      <w:b/>
      <w:bCs/>
      <w:color w:val="4F81BD"/>
      <w:sz w:val="26"/>
      <w:szCs w:val="26"/>
    </w:rPr>
  </w:style>
  <w:style w:type="paragraph" w:styleId="Titre3">
    <w:name w:val="heading 3"/>
    <w:basedOn w:val="Normal"/>
    <w:next w:val="Normal"/>
    <w:link w:val="Titre3Car"/>
    <w:uiPriority w:val="9"/>
    <w:semiHidden/>
    <w:unhideWhenUsed/>
    <w:qFormat/>
    <w:rsid w:val="00F13701"/>
    <w:pPr>
      <w:keepNext/>
      <w:keepLines/>
      <w:spacing w:before="200"/>
      <w:outlineLvl w:val="2"/>
    </w:pPr>
    <w:rPr>
      <w:rFonts w:eastAsia="MS Gothic"/>
      <w:b/>
      <w:bCs/>
      <w:color w:val="4F81BD"/>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Modle-Corpsdutexte1">
    <w:name w:val="Modèle -  Corps du texte 1"/>
    <w:basedOn w:val="Normal"/>
    <w:qFormat/>
    <w:rsid w:val="00463513"/>
    <w:pPr>
      <w:spacing w:before="120"/>
    </w:pPr>
  </w:style>
  <w:style w:type="paragraph" w:styleId="En-tte">
    <w:name w:val="header"/>
    <w:basedOn w:val="Normal"/>
    <w:link w:val="En-tteCar"/>
    <w:uiPriority w:val="99"/>
    <w:semiHidden/>
    <w:rsid w:val="005F7B65"/>
    <w:pPr>
      <w:tabs>
        <w:tab w:val="center" w:pos="4536"/>
        <w:tab w:val="right" w:pos="9072"/>
      </w:tabs>
    </w:pPr>
  </w:style>
  <w:style w:type="paragraph" w:customStyle="1" w:styleId="Modle-Miseenvaleurparagraphe">
    <w:name w:val="Modèle - Mise en valeur paragraphe"/>
    <w:basedOn w:val="Normal"/>
    <w:qFormat/>
    <w:rsid w:val="00740E9D"/>
    <w:pPr>
      <w:widowControl w:val="0"/>
      <w:pBdr>
        <w:top w:val="single" w:sz="4" w:space="6" w:color="000000"/>
        <w:bottom w:val="single" w:sz="4" w:space="6" w:color="000000"/>
      </w:pBdr>
      <w:suppressAutoHyphens/>
      <w:spacing w:before="120"/>
      <w:ind w:left="284" w:right="284"/>
    </w:pPr>
    <w:rPr>
      <w:rFonts w:eastAsia="SimSun" w:cs="Lucida Sans"/>
      <w:color w:val="000000"/>
      <w:kern w:val="20"/>
      <w:szCs w:val="20"/>
      <w:lang w:eastAsia="hi-IN" w:bidi="hi-IN"/>
    </w:rPr>
  </w:style>
  <w:style w:type="paragraph" w:customStyle="1" w:styleId="Modle-Titre1">
    <w:name w:val="Modèle - Titre 1"/>
    <w:basedOn w:val="Normal"/>
    <w:next w:val="Normal"/>
    <w:qFormat/>
    <w:rsid w:val="00740E9D"/>
    <w:pPr>
      <w:widowControl w:val="0"/>
      <w:suppressAutoHyphens/>
      <w:jc w:val="center"/>
    </w:pPr>
    <w:rPr>
      <w:rFonts w:eastAsia="SimSun" w:cs="Lucida Sans"/>
      <w:b/>
      <w:bCs/>
      <w:caps/>
      <w:color w:val="000000"/>
      <w:kern w:val="36"/>
      <w:sz w:val="36"/>
      <w:szCs w:val="22"/>
      <w:lang w:eastAsia="hi-IN" w:bidi="hi-IN"/>
    </w:rPr>
  </w:style>
  <w:style w:type="paragraph" w:customStyle="1" w:styleId="Modle-Titre2">
    <w:name w:val="Modèle - Titre 2"/>
    <w:basedOn w:val="Normal"/>
    <w:next w:val="Normal"/>
    <w:qFormat/>
    <w:rsid w:val="00C1252B"/>
    <w:pPr>
      <w:spacing w:before="360"/>
    </w:pPr>
    <w:rPr>
      <w:b/>
      <w:color w:val="000000"/>
      <w:sz w:val="28"/>
    </w:rPr>
  </w:style>
  <w:style w:type="paragraph" w:customStyle="1" w:styleId="Modle-Titre3">
    <w:name w:val="Modèle - Titre 3"/>
    <w:basedOn w:val="Normal"/>
    <w:next w:val="Normal"/>
    <w:qFormat/>
    <w:rsid w:val="00740E9D"/>
    <w:pPr>
      <w:spacing w:before="280"/>
      <w:ind w:left="284"/>
    </w:pPr>
    <w:rPr>
      <w:b/>
      <w:color w:val="000000"/>
      <w:sz w:val="26"/>
    </w:rPr>
  </w:style>
  <w:style w:type="paragraph" w:customStyle="1" w:styleId="Modle-Titre4">
    <w:name w:val="Modèle - Titre 4"/>
    <w:basedOn w:val="Normal"/>
    <w:next w:val="Normal"/>
    <w:qFormat/>
    <w:rsid w:val="00A55D4F"/>
    <w:pPr>
      <w:tabs>
        <w:tab w:val="left" w:pos="851"/>
      </w:tabs>
      <w:spacing w:before="240"/>
      <w:ind w:left="567"/>
    </w:pPr>
    <w:rPr>
      <w:b/>
      <w:sz w:val="24"/>
    </w:rPr>
  </w:style>
  <w:style w:type="paragraph" w:customStyle="1" w:styleId="Modle-Puce1">
    <w:name w:val="Modèle - Puce 1"/>
    <w:qFormat/>
    <w:rsid w:val="00463513"/>
    <w:pPr>
      <w:numPr>
        <w:numId w:val="2"/>
      </w:numPr>
      <w:tabs>
        <w:tab w:val="left" w:pos="284"/>
      </w:tabs>
      <w:spacing w:before="120"/>
      <w:ind w:left="284" w:hanging="284"/>
    </w:pPr>
    <w:rPr>
      <w:rFonts w:ascii="Calibri" w:hAnsi="Calibri"/>
      <w:sz w:val="22"/>
      <w:szCs w:val="24"/>
    </w:rPr>
  </w:style>
  <w:style w:type="paragraph" w:customStyle="1" w:styleId="Modle-Puce2">
    <w:name w:val="Modèle - Puce 2"/>
    <w:basedOn w:val="Modle-Puce1"/>
    <w:qFormat/>
    <w:rsid w:val="00463513"/>
    <w:pPr>
      <w:numPr>
        <w:numId w:val="1"/>
      </w:numPr>
      <w:tabs>
        <w:tab w:val="clear" w:pos="284"/>
        <w:tab w:val="left" w:pos="510"/>
      </w:tabs>
      <w:ind w:left="511" w:hanging="227"/>
    </w:pPr>
  </w:style>
  <w:style w:type="character" w:customStyle="1" w:styleId="En-tteCar">
    <w:name w:val="En-tête Car"/>
    <w:basedOn w:val="Policepardfaut"/>
    <w:link w:val="En-tte"/>
    <w:uiPriority w:val="99"/>
    <w:semiHidden/>
    <w:rsid w:val="007F7254"/>
  </w:style>
  <w:style w:type="paragraph" w:styleId="Pieddepage">
    <w:name w:val="footer"/>
    <w:basedOn w:val="Normal"/>
    <w:link w:val="PieddepageCar"/>
    <w:uiPriority w:val="99"/>
    <w:rsid w:val="005F7B65"/>
    <w:pPr>
      <w:tabs>
        <w:tab w:val="center" w:pos="4536"/>
        <w:tab w:val="right" w:pos="9072"/>
      </w:tabs>
    </w:pPr>
  </w:style>
  <w:style w:type="character" w:customStyle="1" w:styleId="PieddepageCar">
    <w:name w:val="Pied de page Car"/>
    <w:basedOn w:val="Policepardfaut"/>
    <w:link w:val="Pieddepage"/>
    <w:uiPriority w:val="99"/>
    <w:rsid w:val="007F7254"/>
  </w:style>
  <w:style w:type="paragraph" w:customStyle="1" w:styleId="Modle-Puce3">
    <w:name w:val="Modèle - Puce 3"/>
    <w:basedOn w:val="Modle-Puce2"/>
    <w:qFormat/>
    <w:rsid w:val="00871D10"/>
    <w:pPr>
      <w:numPr>
        <w:numId w:val="6"/>
      </w:numPr>
      <w:tabs>
        <w:tab w:val="clear" w:pos="510"/>
        <w:tab w:val="left" w:pos="737"/>
      </w:tabs>
      <w:ind w:left="737" w:hanging="170"/>
    </w:pPr>
  </w:style>
  <w:style w:type="paragraph" w:customStyle="1" w:styleId="Modle-Corpsdutexte2">
    <w:name w:val="Modèle -  Corps du texte 2"/>
    <w:basedOn w:val="Normal"/>
    <w:qFormat/>
    <w:rsid w:val="00463513"/>
    <w:pPr>
      <w:widowControl w:val="0"/>
      <w:suppressAutoHyphens/>
      <w:spacing w:before="120"/>
      <w:ind w:left="284"/>
    </w:pPr>
    <w:rPr>
      <w:rFonts w:eastAsia="SimSun" w:cs="Lucida Sans"/>
      <w:kern w:val="1"/>
      <w:szCs w:val="20"/>
      <w:lang w:eastAsia="hi-IN" w:bidi="hi-IN"/>
    </w:rPr>
  </w:style>
  <w:style w:type="character" w:styleId="Numrodepage">
    <w:name w:val="page number"/>
    <w:basedOn w:val="Policepardfaut"/>
    <w:uiPriority w:val="99"/>
    <w:semiHidden/>
    <w:unhideWhenUsed/>
    <w:rsid w:val="004311A3"/>
  </w:style>
  <w:style w:type="character" w:customStyle="1" w:styleId="Titre1Car">
    <w:name w:val="Titre 1 Car"/>
    <w:link w:val="Titre1"/>
    <w:uiPriority w:val="9"/>
    <w:semiHidden/>
    <w:rsid w:val="008E3177"/>
    <w:rPr>
      <w:rFonts w:ascii="Calibri" w:eastAsia="MS Gothic" w:hAnsi="Calibri" w:cs="Times New Roman"/>
      <w:color w:val="365F91"/>
      <w:sz w:val="32"/>
      <w:szCs w:val="32"/>
    </w:rPr>
  </w:style>
  <w:style w:type="character" w:customStyle="1" w:styleId="Emphaseintense">
    <w:name w:val="Emphase intense"/>
    <w:uiPriority w:val="21"/>
    <w:semiHidden/>
    <w:qFormat/>
    <w:rsid w:val="009E046E"/>
    <w:rPr>
      <w:i/>
      <w:iCs/>
      <w:color w:val="4F81BD"/>
    </w:rPr>
  </w:style>
  <w:style w:type="paragraph" w:styleId="Sous-titre">
    <w:name w:val="Subtitle"/>
    <w:basedOn w:val="Normal"/>
    <w:next w:val="Normal"/>
    <w:link w:val="Sous-titreCar"/>
    <w:uiPriority w:val="11"/>
    <w:semiHidden/>
    <w:qFormat/>
    <w:rsid w:val="009E046E"/>
    <w:pPr>
      <w:numPr>
        <w:ilvl w:val="1"/>
      </w:numPr>
      <w:spacing w:after="160"/>
    </w:pPr>
    <w:rPr>
      <w:color w:val="5A5A5A"/>
      <w:spacing w:val="15"/>
      <w:szCs w:val="22"/>
    </w:rPr>
  </w:style>
  <w:style w:type="character" w:customStyle="1" w:styleId="Sous-titreCar">
    <w:name w:val="Sous-titre Car"/>
    <w:link w:val="Sous-titre"/>
    <w:uiPriority w:val="11"/>
    <w:semiHidden/>
    <w:rsid w:val="000533C2"/>
    <w:rPr>
      <w:color w:val="5A5A5A"/>
      <w:spacing w:val="15"/>
      <w:sz w:val="22"/>
      <w:szCs w:val="22"/>
    </w:rPr>
  </w:style>
  <w:style w:type="paragraph" w:customStyle="1" w:styleId="Introduction">
    <w:name w:val="Introduction"/>
    <w:basedOn w:val="Normal"/>
    <w:semiHidden/>
    <w:qFormat/>
    <w:rsid w:val="000533C2"/>
    <w:pPr>
      <w:jc w:val="both"/>
    </w:pPr>
    <w:rPr>
      <w:i/>
    </w:rPr>
  </w:style>
  <w:style w:type="paragraph" w:styleId="Textedebulles">
    <w:name w:val="Balloon Text"/>
    <w:basedOn w:val="Normal"/>
    <w:link w:val="TextedebullesCar"/>
    <w:uiPriority w:val="99"/>
    <w:semiHidden/>
    <w:unhideWhenUsed/>
    <w:rsid w:val="00BD28F4"/>
    <w:rPr>
      <w:rFonts w:ascii="Segoe UI" w:hAnsi="Segoe UI" w:cs="Segoe UI"/>
      <w:sz w:val="18"/>
      <w:szCs w:val="18"/>
    </w:rPr>
  </w:style>
  <w:style w:type="character" w:customStyle="1" w:styleId="TextedebullesCar">
    <w:name w:val="Texte de bulles Car"/>
    <w:link w:val="Textedebulles"/>
    <w:uiPriority w:val="99"/>
    <w:semiHidden/>
    <w:rsid w:val="00BD28F4"/>
    <w:rPr>
      <w:rFonts w:ascii="Segoe UI" w:hAnsi="Segoe UI" w:cs="Segoe UI"/>
      <w:sz w:val="18"/>
      <w:szCs w:val="18"/>
    </w:rPr>
  </w:style>
  <w:style w:type="paragraph" w:customStyle="1" w:styleId="Modle-Textetableauentte">
    <w:name w:val="Modèle - Texte tableau entête"/>
    <w:basedOn w:val="Normal"/>
    <w:qFormat/>
    <w:rsid w:val="00740E9D"/>
    <w:pPr>
      <w:tabs>
        <w:tab w:val="left" w:pos="567"/>
      </w:tabs>
      <w:jc w:val="center"/>
    </w:pPr>
    <w:rPr>
      <w:rFonts w:cs="Calibri"/>
      <w:b/>
      <w:color w:val="FFFFFF"/>
    </w:rPr>
  </w:style>
  <w:style w:type="paragraph" w:customStyle="1" w:styleId="Modle-Textetableau">
    <w:name w:val="Modèle - Texte tableau"/>
    <w:basedOn w:val="Modle-Corpsdutexte2"/>
    <w:qFormat/>
    <w:rsid w:val="00405827"/>
    <w:pPr>
      <w:spacing w:before="0"/>
      <w:ind w:left="0"/>
      <w:jc w:val="center"/>
    </w:pPr>
    <w:rPr>
      <w:rFonts w:cs="Calibri"/>
    </w:rPr>
  </w:style>
  <w:style w:type="paragraph" w:customStyle="1" w:styleId="Modle-Numrodepage">
    <w:name w:val="Modèle - Numéro de page"/>
    <w:qFormat/>
    <w:rsid w:val="008E3177"/>
    <w:pPr>
      <w:ind w:right="-8"/>
    </w:pPr>
    <w:rPr>
      <w:rFonts w:ascii="Calibri" w:eastAsia="SimSun" w:hAnsi="Calibri" w:cs="Calibri"/>
      <w:kern w:val="1"/>
      <w:lang w:eastAsia="hi-IN" w:bidi="hi-IN"/>
    </w:rPr>
  </w:style>
  <w:style w:type="paragraph" w:customStyle="1" w:styleId="Modle-Introduction">
    <w:name w:val="Modèle - Introduction"/>
    <w:qFormat/>
    <w:rsid w:val="00BD4DBB"/>
    <w:pPr>
      <w:spacing w:before="360"/>
    </w:pPr>
    <w:rPr>
      <w:rFonts w:ascii="Calibri" w:hAnsi="Calibri" w:cs="Calibri"/>
      <w:i/>
      <w:sz w:val="22"/>
      <w:szCs w:val="24"/>
    </w:rPr>
  </w:style>
  <w:style w:type="paragraph" w:customStyle="1" w:styleId="Modle-Miseenvaleurparagrapheavecpuce">
    <w:name w:val="Modèle - Mise en valeur paragraphe avec puce"/>
    <w:basedOn w:val="Modle-Miseenvaleurparagraphe"/>
    <w:qFormat/>
    <w:rsid w:val="002711D1"/>
    <w:pPr>
      <w:numPr>
        <w:numId w:val="5"/>
      </w:numPr>
      <w:tabs>
        <w:tab w:val="left" w:pos="567"/>
      </w:tabs>
      <w:ind w:left="568" w:hanging="284"/>
    </w:pPr>
  </w:style>
  <w:style w:type="paragraph" w:customStyle="1" w:styleId="Modle-Corpsdutexte3">
    <w:name w:val="Modèle - Corps du texte 3"/>
    <w:basedOn w:val="Modle-Corpsdutexte2"/>
    <w:qFormat/>
    <w:rsid w:val="00653AA0"/>
    <w:pPr>
      <w:ind w:left="567"/>
    </w:pPr>
    <w:rPr>
      <w:rFonts w:cs="Calibri"/>
    </w:rPr>
  </w:style>
  <w:style w:type="paragraph" w:customStyle="1" w:styleId="Modle-Corpsdutexte4">
    <w:name w:val="Modèle - Corps du texte 4"/>
    <w:basedOn w:val="Modle-Corpsdutexte3"/>
    <w:qFormat/>
    <w:rsid w:val="000474F1"/>
    <w:pPr>
      <w:ind w:left="737"/>
    </w:pPr>
  </w:style>
  <w:style w:type="paragraph" w:styleId="En-ttedetabledesmatires">
    <w:name w:val="TOC Heading"/>
    <w:basedOn w:val="Titre1"/>
    <w:next w:val="Normal"/>
    <w:uiPriority w:val="39"/>
    <w:unhideWhenUsed/>
    <w:qFormat/>
    <w:rsid w:val="00F13701"/>
    <w:pPr>
      <w:tabs>
        <w:tab w:val="num" w:pos="680"/>
      </w:tabs>
      <w:spacing w:before="320" w:after="240" w:line="276" w:lineRule="auto"/>
      <w:ind w:left="454" w:hanging="454"/>
      <w:jc w:val="both"/>
      <w:outlineLvl w:val="9"/>
    </w:pPr>
    <w:rPr>
      <w:rFonts w:ascii="Arial" w:hAnsi="Arial"/>
      <w:b/>
      <w:bCs/>
      <w:color w:val="000000"/>
      <w:sz w:val="40"/>
      <w:szCs w:val="28"/>
    </w:rPr>
  </w:style>
  <w:style w:type="paragraph" w:styleId="Titre">
    <w:name w:val="Title"/>
    <w:basedOn w:val="Normal"/>
    <w:next w:val="Normal"/>
    <w:link w:val="TitreCar"/>
    <w:uiPriority w:val="10"/>
    <w:qFormat/>
    <w:rsid w:val="00F13701"/>
    <w:pPr>
      <w:numPr>
        <w:numId w:val="8"/>
      </w:numPr>
      <w:spacing w:before="320" w:after="320" w:line="288" w:lineRule="auto"/>
      <w:contextualSpacing/>
      <w:jc w:val="both"/>
    </w:pPr>
    <w:rPr>
      <w:rFonts w:ascii="Arial" w:eastAsia="MS Gothic" w:hAnsi="Arial"/>
      <w:b/>
      <w:color w:val="6A9531"/>
      <w:spacing w:val="5"/>
      <w:kern w:val="28"/>
      <w:sz w:val="40"/>
      <w:szCs w:val="52"/>
    </w:rPr>
  </w:style>
  <w:style w:type="character" w:customStyle="1" w:styleId="TitreCar">
    <w:name w:val="Titre Car"/>
    <w:link w:val="Titre"/>
    <w:uiPriority w:val="10"/>
    <w:rsid w:val="00F13701"/>
    <w:rPr>
      <w:rFonts w:ascii="Arial" w:eastAsia="MS Gothic" w:hAnsi="Arial" w:cs="Times New Roman"/>
      <w:b/>
      <w:color w:val="6A9531"/>
      <w:spacing w:val="5"/>
      <w:kern w:val="28"/>
      <w:sz w:val="40"/>
      <w:szCs w:val="52"/>
    </w:rPr>
  </w:style>
  <w:style w:type="character" w:customStyle="1" w:styleId="Titre3Car">
    <w:name w:val="Titre 3 Car"/>
    <w:link w:val="Titre3"/>
    <w:uiPriority w:val="9"/>
    <w:rsid w:val="00F13701"/>
    <w:rPr>
      <w:rFonts w:ascii="Calibri" w:eastAsia="MS Gothic" w:hAnsi="Calibri" w:cs="Times New Roman"/>
      <w:b/>
      <w:bCs/>
      <w:color w:val="4F81BD"/>
      <w:sz w:val="22"/>
    </w:rPr>
  </w:style>
  <w:style w:type="character" w:customStyle="1" w:styleId="Emphaseple">
    <w:name w:val="Emphase pâle"/>
    <w:uiPriority w:val="19"/>
    <w:qFormat/>
    <w:rsid w:val="00F13701"/>
    <w:rPr>
      <w:rFonts w:ascii="Arial" w:hAnsi="Arial"/>
      <w:i/>
      <w:iCs/>
      <w:color w:val="A6A6A6"/>
      <w:sz w:val="20"/>
    </w:rPr>
  </w:style>
  <w:style w:type="character" w:styleId="Accentuation">
    <w:name w:val="Emphasis"/>
    <w:uiPriority w:val="20"/>
    <w:qFormat/>
    <w:rsid w:val="00F13701"/>
    <w:rPr>
      <w:rFonts w:ascii="Arial" w:hAnsi="Arial"/>
      <w:b/>
      <w:i/>
      <w:iCs/>
      <w:color w:val="83244E"/>
      <w:sz w:val="20"/>
    </w:rPr>
  </w:style>
  <w:style w:type="paragraph" w:styleId="Paragraphedeliste">
    <w:name w:val="List Paragraph"/>
    <w:basedOn w:val="Normal"/>
    <w:uiPriority w:val="34"/>
    <w:qFormat/>
    <w:rsid w:val="00F13701"/>
    <w:pPr>
      <w:numPr>
        <w:numId w:val="9"/>
      </w:numPr>
      <w:spacing w:line="288" w:lineRule="auto"/>
      <w:contextualSpacing/>
      <w:jc w:val="both"/>
    </w:pPr>
    <w:rPr>
      <w:rFonts w:ascii="Arial" w:hAnsi="Arial"/>
      <w:sz w:val="20"/>
    </w:rPr>
  </w:style>
  <w:style w:type="paragraph" w:styleId="Corpsdetexte2">
    <w:name w:val="Body Text 2"/>
    <w:basedOn w:val="Normal"/>
    <w:link w:val="Corpsdetexte2Car"/>
    <w:uiPriority w:val="99"/>
    <w:unhideWhenUsed/>
    <w:rsid w:val="00F13701"/>
    <w:pPr>
      <w:spacing w:after="120" w:line="480" w:lineRule="auto"/>
      <w:jc w:val="both"/>
    </w:pPr>
    <w:rPr>
      <w:rFonts w:ascii="Arial" w:hAnsi="Arial"/>
      <w:sz w:val="20"/>
    </w:rPr>
  </w:style>
  <w:style w:type="character" w:customStyle="1" w:styleId="Corpsdetexte2Car">
    <w:name w:val="Corps de texte 2 Car"/>
    <w:link w:val="Corpsdetexte2"/>
    <w:uiPriority w:val="99"/>
    <w:rsid w:val="00F13701"/>
    <w:rPr>
      <w:rFonts w:ascii="Arial" w:eastAsia="MS Mincho" w:hAnsi="Arial" w:cs="Times New Roman"/>
      <w:sz w:val="20"/>
    </w:rPr>
  </w:style>
  <w:style w:type="character" w:customStyle="1" w:styleId="Titre2Car">
    <w:name w:val="Titre 2 Car"/>
    <w:link w:val="Titre2"/>
    <w:uiPriority w:val="9"/>
    <w:semiHidden/>
    <w:rsid w:val="00E96E97"/>
    <w:rPr>
      <w:rFonts w:ascii="Calibri" w:eastAsia="MS Gothic" w:hAnsi="Calibri" w:cs="Times New Roman"/>
      <w:b/>
      <w:bCs/>
      <w:color w:val="4F81BD"/>
      <w:sz w:val="26"/>
      <w:szCs w:val="26"/>
    </w:rPr>
  </w:style>
  <w:style w:type="paragraph" w:styleId="Notedebasdepage">
    <w:name w:val="footnote text"/>
    <w:basedOn w:val="Normal"/>
    <w:link w:val="NotedebasdepageCar"/>
    <w:uiPriority w:val="99"/>
    <w:semiHidden/>
    <w:unhideWhenUsed/>
    <w:rsid w:val="00E96E97"/>
    <w:pPr>
      <w:spacing w:line="288" w:lineRule="auto"/>
      <w:jc w:val="both"/>
    </w:pPr>
    <w:rPr>
      <w:rFonts w:ascii="Arial" w:hAnsi="Arial"/>
      <w:sz w:val="20"/>
      <w:szCs w:val="20"/>
    </w:rPr>
  </w:style>
  <w:style w:type="character" w:customStyle="1" w:styleId="NotedebasdepageCar">
    <w:name w:val="Note de bas de page Car"/>
    <w:link w:val="Notedebasdepage"/>
    <w:uiPriority w:val="99"/>
    <w:semiHidden/>
    <w:rsid w:val="00E96E97"/>
    <w:rPr>
      <w:rFonts w:ascii="Arial" w:eastAsia="MS Mincho" w:hAnsi="Arial" w:cs="Times New Roman"/>
      <w:sz w:val="20"/>
      <w:szCs w:val="20"/>
    </w:rPr>
  </w:style>
  <w:style w:type="character" w:styleId="Appelnotedebasdep">
    <w:name w:val="footnote reference"/>
    <w:uiPriority w:val="99"/>
    <w:semiHidden/>
    <w:unhideWhenUsed/>
    <w:rsid w:val="00E96E97"/>
    <w:rPr>
      <w:vertAlign w:val="superscript"/>
    </w:rPr>
  </w:style>
  <w:style w:type="paragraph" w:styleId="Normalcentr">
    <w:name w:val="Block Text"/>
    <w:basedOn w:val="Normal"/>
    <w:unhideWhenUsed/>
    <w:rsid w:val="001E3730"/>
    <w:pPr>
      <w:spacing w:line="288" w:lineRule="auto"/>
      <w:ind w:left="1152" w:right="1152"/>
    </w:pPr>
    <w:rPr>
      <w:rFonts w:ascii="Arial" w:hAnsi="Arial"/>
      <w:i/>
      <w:iCs/>
      <w:color w:val="000000"/>
      <w:sz w:val="20"/>
    </w:rPr>
  </w:style>
  <w:style w:type="paragraph" w:customStyle="1" w:styleId="08-SectionSous-titreNoir">
    <w:name w:val="08 - Section Sous-titre Noir"/>
    <w:basedOn w:val="Normal"/>
    <w:qFormat/>
    <w:rsid w:val="00730093"/>
    <w:pPr>
      <w:autoSpaceDE w:val="0"/>
      <w:autoSpaceDN w:val="0"/>
      <w:adjustRightInd w:val="0"/>
      <w:spacing w:before="120"/>
      <w:contextualSpacing/>
      <w:jc w:val="both"/>
    </w:pPr>
    <w:rPr>
      <w:rFonts w:eastAsia="Times New Roman" w:cs="Calibri"/>
      <w:b/>
      <w:bCs/>
      <w:sz w:val="24"/>
      <w:lang w:eastAsia="en-US"/>
    </w:rPr>
  </w:style>
  <w:style w:type="paragraph" w:customStyle="1" w:styleId="10-TextePucesBleues">
    <w:name w:val="10 - Texte Puces Bleues"/>
    <w:basedOn w:val="Paragraphedeliste"/>
    <w:qFormat/>
    <w:rsid w:val="00730093"/>
    <w:pPr>
      <w:numPr>
        <w:numId w:val="10"/>
      </w:numPr>
      <w:tabs>
        <w:tab w:val="num" w:pos="360"/>
        <w:tab w:val="left" w:pos="600"/>
      </w:tabs>
      <w:autoSpaceDE w:val="0"/>
      <w:autoSpaceDN w:val="0"/>
      <w:adjustRightInd w:val="0"/>
      <w:spacing w:before="60" w:line="240" w:lineRule="exact"/>
      <w:ind w:left="600" w:hanging="227"/>
      <w:contextualSpacing w:val="0"/>
    </w:pPr>
    <w:rPr>
      <w:rFonts w:ascii="Calibri" w:eastAsia="Times New Roman" w:hAnsi="Calibri" w:cs="Calibri"/>
      <w:color w:val="1A181C"/>
      <w:sz w:val="22"/>
      <w:szCs w:val="22"/>
      <w:lang w:eastAsia="en-US"/>
    </w:rPr>
  </w:style>
  <w:style w:type="paragraph" w:customStyle="1" w:styleId="06-TexteRfRglementairesGris">
    <w:name w:val="06 - Texte Réf. Règlementaires Gris"/>
    <w:basedOn w:val="Normal"/>
    <w:qFormat/>
    <w:rsid w:val="00730093"/>
    <w:pPr>
      <w:autoSpaceDE w:val="0"/>
      <w:autoSpaceDN w:val="0"/>
      <w:adjustRightInd w:val="0"/>
      <w:spacing w:before="160"/>
      <w:jc w:val="both"/>
    </w:pPr>
    <w:rPr>
      <w:rFonts w:eastAsia="Times New Roman" w:cs="Calibri"/>
      <w:b/>
      <w:bCs/>
      <w:color w:val="808080"/>
      <w:sz w:val="18"/>
      <w:szCs w:val="18"/>
      <w:lang w:eastAsia="en-US"/>
    </w:rPr>
  </w:style>
  <w:style w:type="paragraph" w:customStyle="1" w:styleId="12-TexteNumrotationBleue">
    <w:name w:val="12 - Texte Numérotation Bleue"/>
    <w:basedOn w:val="10-TextePucesBleues"/>
    <w:qFormat/>
    <w:rsid w:val="00730093"/>
    <w:pPr>
      <w:numPr>
        <w:numId w:val="11"/>
      </w:numPr>
      <w:tabs>
        <w:tab w:val="num" w:pos="360"/>
      </w:tabs>
    </w:pPr>
  </w:style>
  <w:style w:type="paragraph" w:customStyle="1" w:styleId="11-TextePucesNoires">
    <w:name w:val="11 - Texte Puces Noires"/>
    <w:basedOn w:val="Paragraphedeliste"/>
    <w:qFormat/>
    <w:rsid w:val="00730093"/>
    <w:pPr>
      <w:numPr>
        <w:numId w:val="12"/>
      </w:numPr>
      <w:tabs>
        <w:tab w:val="num" w:pos="360"/>
        <w:tab w:val="left" w:pos="840"/>
      </w:tabs>
      <w:spacing w:before="60" w:line="240" w:lineRule="exact"/>
      <w:ind w:left="840" w:hanging="227"/>
      <w:contextualSpacing w:val="0"/>
    </w:pPr>
    <w:rPr>
      <w:rFonts w:ascii="Calibri" w:eastAsia="Times New Roman" w:hAnsi="Calibri"/>
      <w:sz w:val="22"/>
      <w:szCs w:val="22"/>
      <w:lang w:eastAsia="en-US"/>
    </w:rPr>
  </w:style>
  <w:style w:type="paragraph" w:customStyle="1" w:styleId="09-TexteLosangesBleus">
    <w:name w:val="09 - Texte Losanges Bleus"/>
    <w:basedOn w:val="Normal"/>
    <w:qFormat/>
    <w:rsid w:val="00730093"/>
    <w:pPr>
      <w:numPr>
        <w:numId w:val="13"/>
      </w:numPr>
      <w:tabs>
        <w:tab w:val="left" w:pos="240"/>
      </w:tabs>
      <w:spacing w:before="120" w:line="240" w:lineRule="exact"/>
      <w:ind w:left="227" w:hanging="227"/>
      <w:jc w:val="both"/>
    </w:pPr>
    <w:rPr>
      <w:rFonts w:eastAsia="Times New Roman"/>
      <w:b/>
      <w:szCs w:val="22"/>
      <w:lang w:eastAsia="en-US"/>
    </w:rPr>
  </w:style>
  <w:style w:type="paragraph" w:customStyle="1" w:styleId="03-TitreGnriquePage1">
    <w:name w:val="03 - Titre Générique Page1"/>
    <w:basedOn w:val="Normal"/>
    <w:qFormat/>
    <w:rsid w:val="00997CC2"/>
    <w:pPr>
      <w:autoSpaceDE w:val="0"/>
      <w:autoSpaceDN w:val="0"/>
      <w:adjustRightInd w:val="0"/>
      <w:spacing w:line="440" w:lineRule="exact"/>
      <w:contextualSpacing/>
      <w:jc w:val="both"/>
    </w:pPr>
    <w:rPr>
      <w:rFonts w:eastAsia="Times New Roman" w:cs="Calibri"/>
      <w:b/>
      <w:bCs/>
      <w:color w:val="357A9C"/>
      <w:sz w:val="44"/>
      <w:szCs w:val="44"/>
      <w:lang w:eastAsia="en-US"/>
    </w:rPr>
  </w:style>
  <w:style w:type="paragraph" w:customStyle="1" w:styleId="14-Notabene">
    <w:name w:val="14 - Nota bene"/>
    <w:basedOn w:val="Normal"/>
    <w:qFormat/>
    <w:rsid w:val="00997CC2"/>
    <w:pPr>
      <w:spacing w:line="180" w:lineRule="exact"/>
      <w:contextualSpacing/>
      <w:jc w:val="both"/>
    </w:pPr>
    <w:rPr>
      <w:rFonts w:eastAsia="Times New Roman"/>
      <w:sz w:val="16"/>
      <w:szCs w:val="16"/>
      <w:lang w:eastAsia="en-US"/>
    </w:rPr>
  </w:style>
  <w:style w:type="character" w:styleId="Lienhypertexte">
    <w:name w:val="Hyperlink"/>
    <w:uiPriority w:val="99"/>
    <w:semiHidden/>
    <w:unhideWhenUsed/>
    <w:rsid w:val="00890F36"/>
    <w:rPr>
      <w:color w:val="0000FF"/>
      <w:u w:val="single"/>
    </w:rPr>
  </w:style>
  <w:style w:type="paragraph" w:customStyle="1" w:styleId="VuConsidrant">
    <w:name w:val="Vu.Considérant"/>
    <w:basedOn w:val="Normal"/>
    <w:rsid w:val="008D5748"/>
    <w:pPr>
      <w:autoSpaceDE w:val="0"/>
      <w:autoSpaceDN w:val="0"/>
      <w:spacing w:after="140"/>
      <w:jc w:val="both"/>
    </w:pPr>
    <w:rPr>
      <w:rFonts w:ascii="Arial" w:eastAsia="Times New Roman" w:hAnsi="Arial" w:cs="Arial"/>
      <w:sz w:val="20"/>
      <w:szCs w:val="20"/>
    </w:rPr>
  </w:style>
  <w:style w:type="paragraph" w:customStyle="1" w:styleId="articlecontenu">
    <w:name w:val="article : contenu"/>
    <w:basedOn w:val="Normal"/>
    <w:rsid w:val="005E18A7"/>
    <w:pPr>
      <w:autoSpaceDE w:val="0"/>
      <w:autoSpaceDN w:val="0"/>
      <w:spacing w:after="140"/>
      <w:ind w:firstLine="567"/>
      <w:jc w:val="both"/>
    </w:pPr>
    <w:rPr>
      <w:rFonts w:ascii="Arial" w:eastAsia="Times New Roman" w:hAnsi="Arial" w:cs="Arial"/>
      <w:sz w:val="20"/>
      <w:szCs w:val="20"/>
    </w:rPr>
  </w:style>
  <w:style w:type="paragraph" w:customStyle="1" w:styleId="articlen">
    <w:name w:val="article : n°"/>
    <w:basedOn w:val="VuConsidrant"/>
    <w:rsid w:val="002E3E1D"/>
    <w:pPr>
      <w:spacing w:before="100" w:after="0"/>
    </w:pPr>
    <w:rPr>
      <w:b/>
      <w:bCs/>
    </w:rPr>
  </w:style>
  <w:style w:type="paragraph" w:styleId="NormalWeb">
    <w:name w:val="Normal (Web)"/>
    <w:basedOn w:val="Normal"/>
    <w:uiPriority w:val="99"/>
    <w:unhideWhenUsed/>
    <w:rsid w:val="0076449C"/>
    <w:pPr>
      <w:spacing w:before="100" w:beforeAutospacing="1" w:after="100" w:afterAutospacing="1"/>
    </w:pPr>
    <w:rPr>
      <w:rFonts w:ascii="Times New Roman" w:eastAsia="Times New Roman" w:hAnsi="Times New Roman"/>
      <w:sz w:val="24"/>
    </w:rPr>
  </w:style>
  <w:style w:type="paragraph" w:styleId="Corpsdetexte">
    <w:name w:val="Body Text"/>
    <w:basedOn w:val="Normal"/>
    <w:link w:val="CorpsdetexteCar"/>
    <w:uiPriority w:val="99"/>
    <w:semiHidden/>
    <w:unhideWhenUsed/>
    <w:rsid w:val="00F2538F"/>
    <w:pPr>
      <w:spacing w:after="120"/>
    </w:pPr>
    <w:rPr>
      <w:rFonts w:ascii="Trebuchet MS" w:eastAsia="Times New Roman" w:hAnsi="Trebuchet MS"/>
      <w:sz w:val="24"/>
    </w:rPr>
  </w:style>
  <w:style w:type="character" w:customStyle="1" w:styleId="CorpsdetexteCar">
    <w:name w:val="Corps de texte Car"/>
    <w:link w:val="Corpsdetexte"/>
    <w:uiPriority w:val="99"/>
    <w:semiHidden/>
    <w:rsid w:val="00F2538F"/>
    <w:rPr>
      <w:rFonts w:ascii="Trebuchet MS" w:eastAsia="Times New Roman" w:hAnsi="Trebuchet M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483318">
      <w:bodyDiv w:val="1"/>
      <w:marLeft w:val="0"/>
      <w:marRight w:val="0"/>
      <w:marTop w:val="0"/>
      <w:marBottom w:val="0"/>
      <w:divBdr>
        <w:top w:val="none" w:sz="0" w:space="0" w:color="auto"/>
        <w:left w:val="none" w:sz="0" w:space="0" w:color="auto"/>
        <w:bottom w:val="none" w:sz="0" w:space="0" w:color="auto"/>
        <w:right w:val="none" w:sz="0" w:space="0" w:color="auto"/>
      </w:divBdr>
    </w:div>
    <w:div w:id="343938413">
      <w:bodyDiv w:val="1"/>
      <w:marLeft w:val="0"/>
      <w:marRight w:val="0"/>
      <w:marTop w:val="0"/>
      <w:marBottom w:val="0"/>
      <w:divBdr>
        <w:top w:val="none" w:sz="0" w:space="0" w:color="auto"/>
        <w:left w:val="none" w:sz="0" w:space="0" w:color="auto"/>
        <w:bottom w:val="none" w:sz="0" w:space="0" w:color="auto"/>
        <w:right w:val="none" w:sz="0" w:space="0" w:color="auto"/>
      </w:divBdr>
    </w:div>
    <w:div w:id="1028873634">
      <w:bodyDiv w:val="1"/>
      <w:marLeft w:val="0"/>
      <w:marRight w:val="0"/>
      <w:marTop w:val="0"/>
      <w:marBottom w:val="0"/>
      <w:divBdr>
        <w:top w:val="none" w:sz="0" w:space="0" w:color="auto"/>
        <w:left w:val="none" w:sz="0" w:space="0" w:color="auto"/>
        <w:bottom w:val="none" w:sz="0" w:space="0" w:color="auto"/>
        <w:right w:val="none" w:sz="0" w:space="0" w:color="auto"/>
      </w:divBdr>
    </w:div>
    <w:div w:id="1295991189">
      <w:bodyDiv w:val="1"/>
      <w:marLeft w:val="0"/>
      <w:marRight w:val="0"/>
      <w:marTop w:val="0"/>
      <w:marBottom w:val="0"/>
      <w:divBdr>
        <w:top w:val="none" w:sz="0" w:space="0" w:color="auto"/>
        <w:left w:val="none" w:sz="0" w:space="0" w:color="auto"/>
        <w:bottom w:val="none" w:sz="0" w:space="0" w:color="auto"/>
        <w:right w:val="none" w:sz="0" w:space="0" w:color="auto"/>
      </w:divBdr>
    </w:div>
    <w:div w:id="173481515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lerecours.fr"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BB1CFE-48C7-440E-A524-B96C0C85C0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1981</Words>
  <Characters>10899</Characters>
  <Application>Microsoft Office Word</Application>
  <DocSecurity>0</DocSecurity>
  <Lines>90</Lines>
  <Paragraphs>25</Paragraphs>
  <ScaleCrop>false</ScaleCrop>
  <HeadingPairs>
    <vt:vector size="2" baseType="variant">
      <vt:variant>
        <vt:lpstr>Titre</vt:lpstr>
      </vt:variant>
      <vt:variant>
        <vt:i4>1</vt:i4>
      </vt:variant>
    </vt:vector>
  </HeadingPairs>
  <TitlesOfParts>
    <vt:vector size="1" baseType="lpstr">
      <vt:lpstr/>
    </vt:vector>
  </TitlesOfParts>
  <Company>Hewlett-Packard Company</Company>
  <LinksUpToDate>false</LinksUpToDate>
  <CharactersWithSpaces>12855</CharactersWithSpaces>
  <SharedDoc>false</SharedDoc>
  <HLinks>
    <vt:vector size="6" baseType="variant">
      <vt:variant>
        <vt:i4>7143540</vt:i4>
      </vt:variant>
      <vt:variant>
        <vt:i4>6</vt:i4>
      </vt:variant>
      <vt:variant>
        <vt:i4>0</vt:i4>
      </vt:variant>
      <vt:variant>
        <vt:i4>5</vt:i4>
      </vt:variant>
      <vt:variant>
        <vt:lpwstr>http://www.telerecours.fr/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Gueguen</dc:creator>
  <cp:keywords/>
  <cp:lastModifiedBy>CDG16 MARJORIE CHAUVET</cp:lastModifiedBy>
  <cp:revision>3</cp:revision>
  <cp:lastPrinted>2016-01-21T13:40:00Z</cp:lastPrinted>
  <dcterms:created xsi:type="dcterms:W3CDTF">2023-09-27T12:14:00Z</dcterms:created>
  <dcterms:modified xsi:type="dcterms:W3CDTF">2023-09-27T14:31:00Z</dcterms:modified>
</cp:coreProperties>
</file>